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9B" w:rsidRDefault="00C17978">
      <w:r w:rsidRPr="00C17978">
        <w:drawing>
          <wp:inline distT="0" distB="0" distL="0" distR="0">
            <wp:extent cx="7651380" cy="7629525"/>
            <wp:effectExtent l="19050" t="0" r="6720" b="0"/>
            <wp:docPr id="1" name="图片 2" descr="C:\Users\Administrator\Desktop\优生优育全面体检套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优生优育全面体检套餐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56" cy="763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B9B" w:rsidSect="00C17978">
      <w:pgSz w:w="11906" w:h="16838"/>
      <w:pgMar w:top="1440" w:right="1800" w:bottom="1440" w:left="28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978"/>
    <w:rsid w:val="00C17978"/>
    <w:rsid w:val="00E8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79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7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海淀区职工服务中心</dc:creator>
  <cp:keywords/>
  <dc:description/>
  <cp:lastModifiedBy>海淀区职工服务中心</cp:lastModifiedBy>
  <cp:revision>1</cp:revision>
  <dcterms:created xsi:type="dcterms:W3CDTF">2016-08-04T02:35:00Z</dcterms:created>
  <dcterms:modified xsi:type="dcterms:W3CDTF">2016-08-04T02:37:00Z</dcterms:modified>
</cp:coreProperties>
</file>