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44E0">
      <w:pPr>
        <w:pStyle w:val="2"/>
        <w:widowControl/>
        <w:spacing w:after="160"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节日消费活力持续释放，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海淀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区2026文商旅体跨年活动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热力全开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2026年元旦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期间，我区举办各级各类文商旅体跨年活动163场次，涵盖倒计时仪式、演唱会、光影秀与展演等多元类型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五棵松打造跨</w:t>
      </w:r>
      <w:r>
        <w:rPr>
          <w:rFonts w:hint="eastAsia" w:ascii="楷体_GB2312" w:hAnsi="楷体_GB2312" w:eastAsia="楷体_GB2312" w:cs="楷体_GB2312"/>
          <w:sz w:val="32"/>
          <w:szCs w:val="32"/>
        </w:rPr>
        <w:t>年活动集聚区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整合华熙LIVE·五棵松、耀莱影城、万达广场等资源，打造跨年活动集聚区，作为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新年倒计时”海淀分会场，将于12月31日晚举办万人倒计时盛典，配套激光舞、相声、乐队等演出。刘若英跨年演唱会与陈楚生、郭富城等多场明星演出形成演艺矩阵；时代美术馆推出“云中看见”艺术展，影城安排通宵观影，万达广场举办红人盛典、交响音乐会等，展现丰富文化业态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</w:rPr>
        <w:t>各商圈联动推出特色活动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中关村魏公·芳华里有节日巡游与音乐派对；公主坟印象城结合冰雪篮球、雪地随舞；西三旗万象汇举办新年音乐会；新辰里购物中心开展国潮秀场与传统体验；西北旺万象汇推出品牌展销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sz w:val="32"/>
          <w:szCs w:val="32"/>
        </w:rPr>
        <w:t>全区同步开展文化惠民活动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“书香海淀·咖啡暖冬”在特色书店举办阅读沙龙；海淀新年音乐会提供高品质艺术盛宴；各街镇组织文艺展演、民俗体验等98项活动，涵盖交响、艺术展、冰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雪运动、电音派对及非遗民俗，展现海淀文化多元包容特质。</w:t>
      </w:r>
    </w:p>
    <w:p w14:paraId="2C89B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0470"/>
    <w:rsid w:val="0995377E"/>
    <w:rsid w:val="1AE05149"/>
    <w:rsid w:val="232059B9"/>
    <w:rsid w:val="23240E85"/>
    <w:rsid w:val="24CB070A"/>
    <w:rsid w:val="2B151E60"/>
    <w:rsid w:val="32AE2052"/>
    <w:rsid w:val="380D5996"/>
    <w:rsid w:val="3C2C26B9"/>
    <w:rsid w:val="403208BF"/>
    <w:rsid w:val="41AE5052"/>
    <w:rsid w:val="4DF82FB8"/>
    <w:rsid w:val="557B66CE"/>
    <w:rsid w:val="672F4040"/>
    <w:rsid w:val="6A300470"/>
    <w:rsid w:val="7A8772A3"/>
    <w:rsid w:val="7CB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789</Characters>
  <Lines>0</Lines>
  <Paragraphs>0</Paragraphs>
  <TotalTime>3</TotalTime>
  <ScaleCrop>false</ScaleCrop>
  <LinksUpToDate>false</LinksUpToDate>
  <CharactersWithSpaces>789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2025-12-09T13:06:00Z</dcterms:created>
  <dc:creator>能动性不强</dc:creator>
  <cp:lastModifiedBy>六日</cp:lastModifiedBy>
  <dcterms:modified xsi:type="dcterms:W3CDTF">2025-12-12T02:29:18Z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69BAA9997AF244D690D8B2260F146F5C_13</vt:lpwstr>
  </property>
  <property fmtid="{D5CDD505-2E9C-101B-9397-08002B2CF9AE}" pid="4" name="KSOTemplateDocerSaveRecord">
    <vt:lpwstr>eyJoZGlkIjoiOGNmMGQ0ZmRmMjUwZTA4MjYyODQ0NzU0YjJmNjhkZTIiLCJ1c2VySWQiOiIyNTc3MTYxMTUifQ==</vt:lpwstr>
  </property>
</Properties>
</file>