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3FC3" w14:textId="77777777" w:rsidR="000F211C" w:rsidRPr="008E5D0E" w:rsidRDefault="000F211C" w:rsidP="000F211C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表1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</w:p>
    <w:p w14:paraId="442F16A6" w14:textId="39B7215A" w:rsidR="000F211C" w:rsidRPr="008E5D0E" w:rsidRDefault="000F211C" w:rsidP="000F211C">
      <w:pPr>
        <w:jc w:val="center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</w:t>
      </w:r>
      <w:r w:rsidR="005A46DA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海淀区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政府信息公开申请表</w:t>
      </w:r>
    </w:p>
    <w:p w14:paraId="5D84AD0E" w14:textId="77777777" w:rsidR="000F211C" w:rsidRPr="008E5D0E" w:rsidRDefault="000F211C" w:rsidP="000F211C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0F211C" w:rsidRPr="008E5D0E" w14:paraId="74025E4F" w14:textId="77777777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C841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3B1C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14:paraId="22A3DCDF" w14:textId="77777777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054C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D2F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14:paraId="3327D7C0" w14:textId="77777777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24B7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41D2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14:paraId="27F7EFFC" w14:textId="77777777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BF03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9CE6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14:paraId="3D6CF9D9" w14:textId="77777777" w:rsidTr="00E41370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5483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BD07BF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026E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0F211C" w:rsidRPr="008E5D0E" w14:paraId="29C330F2" w14:textId="77777777" w:rsidTr="00E41370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C30A" w14:textId="77777777" w:rsidR="000F211C" w:rsidRPr="008E5D0E" w:rsidRDefault="000F211C" w:rsidP="00E4137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1BDE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E732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0F211C" w:rsidRPr="008E5D0E" w14:paraId="5E51D1C0" w14:textId="77777777" w:rsidTr="00E41370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8E34" w14:textId="77777777" w:rsidR="000F211C" w:rsidRPr="008E5D0E" w:rsidRDefault="000F211C" w:rsidP="00E4137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3602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0F211C" w:rsidRPr="008E5D0E" w14:paraId="1197E803" w14:textId="77777777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A9AA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9C5A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□传真  □网页申请</w:t>
            </w:r>
          </w:p>
        </w:tc>
      </w:tr>
      <w:tr w:rsidR="000F211C" w:rsidRPr="008E5D0E" w14:paraId="6384687F" w14:textId="77777777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813A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225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14:paraId="249C2B46" w14:textId="77777777" w:rsidTr="00E41370"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AF12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14:paraId="2DAE24B3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B4BB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14:paraId="0FE4CC2A" w14:textId="77777777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DEE5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AF18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 w:rsidR="000F211C" w:rsidRPr="008E5D0E" w14:paraId="7C831412" w14:textId="77777777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33AF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A4E7" w14:textId="77777777"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 w:rsidR="000F211C" w:rsidRPr="008E5D0E" w14:paraId="06CFA26D" w14:textId="77777777" w:rsidTr="00E41370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F4CB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C22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ACC4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C1EE" w14:textId="77777777"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14:paraId="6696F6B4" w14:textId="77777777" w:rsidR="000F211C" w:rsidRPr="008E5D0E" w:rsidRDefault="000F211C" w:rsidP="000F211C">
      <w:pPr>
        <w:rPr>
          <w:sz w:val="24"/>
        </w:rPr>
      </w:pPr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本文本适用于公民依据《中华人民共和国政府信息公开条例》（国务</w:t>
      </w:r>
      <w:r w:rsidRPr="008E5D0E">
        <w:rPr>
          <w:rFonts w:ascii="楷体_GB2312" w:eastAsia="楷体_GB2312" w:hint="eastAsia"/>
          <w:sz w:val="24"/>
        </w:rPr>
        <w:lastRenderedPageBreak/>
        <w:t>院令第711号）第二十七条、第二十九条的规定向行政机关提出的申请行为。</w:t>
      </w:r>
    </w:p>
    <w:p w14:paraId="48833FB1" w14:textId="77777777" w:rsidR="006566C4" w:rsidRPr="000F211C" w:rsidRDefault="006566C4"/>
    <w:sectPr w:rsidR="006566C4" w:rsidRPr="000F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1C"/>
    <w:rsid w:val="000F211C"/>
    <w:rsid w:val="005A46DA"/>
    <w:rsid w:val="006566C4"/>
    <w:rsid w:val="006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9819"/>
  <w15:chartTrackingRefBased/>
  <w15:docId w15:val="{256D3D84-92A9-4FDF-898F-C9BF1321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ZOE</cp:lastModifiedBy>
  <cp:revision>3</cp:revision>
  <dcterms:created xsi:type="dcterms:W3CDTF">2019-05-14T09:53:00Z</dcterms:created>
  <dcterms:modified xsi:type="dcterms:W3CDTF">2021-03-26T07:46:00Z</dcterms:modified>
</cp:coreProperties>
</file>