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7244">
      <w:pPr>
        <w:pStyle w:val="2"/>
        <w:bidi w:val="0"/>
        <w:jc w:val="center"/>
        <w:outlineLvl w:val="9"/>
        <w:rPr>
          <w:rFonts w:hint="eastAsia"/>
          <w:lang w:val="en-US" w:eastAsia="zh-CN"/>
        </w:rPr>
      </w:pPr>
      <w:r>
        <w:rPr>
          <w:rFonts w:hint="eastAsia"/>
          <w:sz w:val="52"/>
          <w:szCs w:val="32"/>
          <w:lang w:val="en-US" w:eastAsia="zh-CN"/>
        </w:rPr>
        <w:t>关于如何如何找回注册账号及修改手机号方法</w:t>
      </w:r>
    </w:p>
    <w:p w14:paraId="54BF06C1">
      <w:pPr>
        <w:jc w:val="center"/>
        <w:rPr>
          <w:rFonts w:hint="eastAsia"/>
          <w:sz w:val="22"/>
          <w:szCs w:val="28"/>
          <w:lang w:val="en-US" w:eastAsia="zh-CN"/>
        </w:rPr>
      </w:pPr>
      <w:r>
        <w:rPr>
          <w:rFonts w:hint="eastAsia"/>
          <w:sz w:val="22"/>
          <w:szCs w:val="28"/>
          <w:lang w:val="en-US" w:eastAsia="zh-CN"/>
        </w:rPr>
        <w:t>（更新最新版本app，目前版本为3.35.5</w:t>
      </w:r>
      <w:bookmarkStart w:id="0" w:name="_GoBack"/>
      <w:bookmarkEnd w:id="0"/>
      <w:r>
        <w:rPr>
          <w:rFonts w:hint="eastAsia"/>
          <w:sz w:val="22"/>
          <w:szCs w:val="28"/>
          <w:lang w:val="en-US" w:eastAsia="zh-CN"/>
        </w:rPr>
        <w:t>）</w:t>
      </w:r>
    </w:p>
    <w:p w14:paraId="38400476">
      <w:pPr>
        <w:rPr>
          <w:rFonts w:hint="default"/>
          <w:lang w:val="en-US" w:eastAsia="zh-CN"/>
        </w:rPr>
      </w:pPr>
    </w:p>
    <w:p w14:paraId="5E5AD64B">
      <w:pPr>
        <w:numPr>
          <w:ilvl w:val="0"/>
          <w:numId w:val="1"/>
        </w:numPr>
        <w:ind w:left="-420" w:leftChars="0" w:firstLine="420" w:firstLineChars="0"/>
        <w:outlineLvl w:val="0"/>
        <w:rPr>
          <w:rFonts w:hint="eastAsia"/>
          <w:b/>
          <w:bCs/>
          <w:sz w:val="28"/>
          <w:szCs w:val="28"/>
          <w:lang w:val="en-US" w:eastAsia="zh-CN"/>
        </w:rPr>
      </w:pPr>
      <w:r>
        <w:rPr>
          <w:rFonts w:hint="eastAsia"/>
          <w:b/>
          <w:bCs/>
          <w:sz w:val="28"/>
          <w:szCs w:val="28"/>
          <w:lang w:val="en-US" w:eastAsia="zh-CN"/>
        </w:rPr>
        <w:t>关于旧账号不再使用或忘记账号的情况下如何找回账号及修改账号的方法：</w:t>
      </w:r>
    </w:p>
    <w:p w14:paraId="4ADC21C0">
      <w:pPr>
        <w:rPr>
          <w:rFonts w:hint="default"/>
          <w:sz w:val="28"/>
          <w:szCs w:val="28"/>
          <w:lang w:val="en-US"/>
        </w:rPr>
      </w:pPr>
      <w:r>
        <w:rPr>
          <w:rFonts w:hint="eastAsia"/>
          <w:sz w:val="28"/>
          <w:szCs w:val="28"/>
          <w:lang w:val="en-US" w:eastAsia="zh-CN"/>
        </w:rPr>
        <w:t>1、打开“北京保障房app”，点：我的-立即登录，来到登录页面，点击如下图“找回账号”</w:t>
      </w:r>
    </w:p>
    <w:p w14:paraId="107C647D">
      <w:pPr>
        <w:rPr>
          <w:rFonts w:hint="eastAsia"/>
          <w:lang w:val="en-US" w:eastAsia="zh-CN"/>
        </w:rPr>
      </w:pPr>
      <w:r>
        <w:drawing>
          <wp:inline distT="0" distB="0" distL="114300" distR="114300">
            <wp:extent cx="2451100" cy="53079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51100" cy="5307965"/>
                    </a:xfrm>
                    <a:prstGeom prst="rect">
                      <a:avLst/>
                    </a:prstGeom>
                    <a:noFill/>
                    <a:ln>
                      <a:noFill/>
                    </a:ln>
                  </pic:spPr>
                </pic:pic>
              </a:graphicData>
            </a:graphic>
          </wp:inline>
        </w:drawing>
      </w:r>
      <w:r>
        <w:drawing>
          <wp:inline distT="0" distB="0" distL="114300" distR="114300">
            <wp:extent cx="2451100" cy="53066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451100" cy="5306695"/>
                    </a:xfrm>
                    <a:prstGeom prst="rect">
                      <a:avLst/>
                    </a:prstGeom>
                    <a:noFill/>
                    <a:ln>
                      <a:noFill/>
                    </a:ln>
                  </pic:spPr>
                </pic:pic>
              </a:graphicData>
            </a:graphic>
          </wp:inline>
        </w:drawing>
      </w:r>
      <w:r>
        <w:rPr>
          <w:rFonts w:hint="eastAsia"/>
          <w:lang w:val="en-US" w:eastAsia="zh-CN"/>
        </w:rPr>
        <w:t>.</w:t>
      </w:r>
    </w:p>
    <w:p w14:paraId="70DB9121">
      <w:pPr>
        <w:rPr>
          <w:rFonts w:hint="eastAsia"/>
          <w:lang w:val="en-US" w:eastAsia="zh-CN"/>
        </w:rPr>
      </w:pPr>
    </w:p>
    <w:p w14:paraId="228F8ACE">
      <w:pPr>
        <w:rPr>
          <w:rFonts w:hint="eastAsia"/>
          <w:lang w:val="en-US" w:eastAsia="zh-CN"/>
        </w:rPr>
      </w:pPr>
    </w:p>
    <w:p w14:paraId="733B5A37">
      <w:pPr>
        <w:rPr>
          <w:rFonts w:hint="eastAsia"/>
          <w:lang w:val="en-US" w:eastAsia="zh-CN"/>
        </w:rPr>
      </w:pPr>
    </w:p>
    <w:p w14:paraId="34F79092">
      <w:pPr>
        <w:rPr>
          <w:rFonts w:hint="eastAsia"/>
          <w:lang w:val="en-US" w:eastAsia="zh-CN"/>
        </w:rPr>
      </w:pPr>
    </w:p>
    <w:p w14:paraId="4C0F4A4C">
      <w:pPr>
        <w:rPr>
          <w:rFonts w:hint="eastAsia"/>
          <w:lang w:val="en-US" w:eastAsia="zh-CN"/>
        </w:rPr>
      </w:pPr>
    </w:p>
    <w:p w14:paraId="3420F4CF">
      <w:pPr>
        <w:rPr>
          <w:rFonts w:hint="eastAsia"/>
          <w:lang w:val="en-US" w:eastAsia="zh-CN"/>
        </w:rPr>
      </w:pPr>
    </w:p>
    <w:p w14:paraId="1435646D">
      <w:pPr>
        <w:rPr>
          <w:rFonts w:hint="default"/>
          <w:sz w:val="28"/>
          <w:szCs w:val="36"/>
          <w:lang w:val="en-US" w:eastAsia="zh-CN"/>
        </w:rPr>
      </w:pPr>
      <w:r>
        <w:rPr>
          <w:rFonts w:hint="eastAsia"/>
          <w:sz w:val="28"/>
          <w:szCs w:val="36"/>
          <w:lang w:val="en-US" w:eastAsia="zh-CN"/>
        </w:rPr>
        <w:t>2、在找回账号页面输入正确的姓名和身份证号，点击‘下一步’，根据提示进行人脸识别</w:t>
      </w:r>
    </w:p>
    <w:p w14:paraId="01CB7DB5">
      <w:pPr>
        <w:rPr>
          <w:rFonts w:hint="eastAsia"/>
          <w:lang w:eastAsia="zh-CN"/>
        </w:rPr>
      </w:pPr>
      <w:r>
        <w:drawing>
          <wp:inline distT="0" distB="0" distL="114300" distR="114300">
            <wp:extent cx="2451100" cy="530669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451100" cy="5306695"/>
                    </a:xfrm>
                    <a:prstGeom prst="rect">
                      <a:avLst/>
                    </a:prstGeom>
                    <a:noFill/>
                    <a:ln>
                      <a:noFill/>
                    </a:ln>
                  </pic:spPr>
                </pic:pic>
              </a:graphicData>
            </a:graphic>
          </wp:inline>
        </w:drawing>
      </w:r>
      <w:r>
        <w:rPr>
          <w:rFonts w:hint="eastAsia"/>
          <w:lang w:eastAsia="zh-CN"/>
        </w:rPr>
        <w:drawing>
          <wp:inline distT="0" distB="0" distL="114300" distR="114300">
            <wp:extent cx="2450465" cy="5306695"/>
            <wp:effectExtent l="0" t="0" r="635" b="1905"/>
            <wp:docPr id="4" name="图片 4" descr="1f5b76fedf10e4ed2e8835ee210cd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f5b76fedf10e4ed2e8835ee210cdcb"/>
                    <pic:cNvPicPr>
                      <a:picLocks noChangeAspect="1"/>
                    </pic:cNvPicPr>
                  </pic:nvPicPr>
                  <pic:blipFill>
                    <a:blip r:embed="rId7"/>
                    <a:stretch>
                      <a:fillRect/>
                    </a:stretch>
                  </pic:blipFill>
                  <pic:spPr>
                    <a:xfrm>
                      <a:off x="0" y="0"/>
                      <a:ext cx="2450465" cy="5306695"/>
                    </a:xfrm>
                    <a:prstGeom prst="rect">
                      <a:avLst/>
                    </a:prstGeom>
                  </pic:spPr>
                </pic:pic>
              </a:graphicData>
            </a:graphic>
          </wp:inline>
        </w:drawing>
      </w:r>
    </w:p>
    <w:p w14:paraId="28E95985">
      <w:pPr>
        <w:rPr>
          <w:rFonts w:hint="eastAsia"/>
          <w:lang w:eastAsia="zh-CN"/>
        </w:rPr>
      </w:pPr>
    </w:p>
    <w:p w14:paraId="5D6F75A0">
      <w:pPr>
        <w:rPr>
          <w:rFonts w:hint="eastAsia"/>
          <w:lang w:eastAsia="zh-CN"/>
        </w:rPr>
      </w:pPr>
    </w:p>
    <w:p w14:paraId="7FC27100">
      <w:pPr>
        <w:rPr>
          <w:rFonts w:hint="eastAsia"/>
          <w:lang w:eastAsia="zh-CN"/>
        </w:rPr>
      </w:pPr>
    </w:p>
    <w:p w14:paraId="7D3851A6">
      <w:pPr>
        <w:rPr>
          <w:rFonts w:hint="eastAsia"/>
          <w:lang w:eastAsia="zh-CN"/>
        </w:rPr>
      </w:pPr>
    </w:p>
    <w:p w14:paraId="7A55CE83">
      <w:pPr>
        <w:rPr>
          <w:rFonts w:hint="eastAsia"/>
          <w:lang w:eastAsia="zh-CN"/>
        </w:rPr>
      </w:pPr>
    </w:p>
    <w:p w14:paraId="5B8AB057">
      <w:pPr>
        <w:rPr>
          <w:rFonts w:hint="eastAsia"/>
          <w:lang w:eastAsia="zh-CN"/>
        </w:rPr>
      </w:pPr>
    </w:p>
    <w:p w14:paraId="4DCB3664">
      <w:pPr>
        <w:rPr>
          <w:rFonts w:hint="eastAsia"/>
          <w:lang w:eastAsia="zh-CN"/>
        </w:rPr>
      </w:pPr>
    </w:p>
    <w:p w14:paraId="73BD5D0B">
      <w:pPr>
        <w:rPr>
          <w:rFonts w:hint="eastAsia"/>
          <w:lang w:eastAsia="zh-CN"/>
        </w:rPr>
      </w:pPr>
    </w:p>
    <w:p w14:paraId="35E6860E">
      <w:pPr>
        <w:rPr>
          <w:rFonts w:hint="eastAsia"/>
          <w:lang w:eastAsia="zh-CN"/>
        </w:rPr>
      </w:pPr>
    </w:p>
    <w:p w14:paraId="3DE47E64">
      <w:pPr>
        <w:rPr>
          <w:rFonts w:hint="eastAsia"/>
          <w:lang w:eastAsia="zh-CN"/>
        </w:rPr>
      </w:pPr>
    </w:p>
    <w:p w14:paraId="5E1E2A6E">
      <w:pPr>
        <w:rPr>
          <w:rFonts w:hint="eastAsia"/>
          <w:lang w:eastAsia="zh-CN"/>
        </w:rPr>
      </w:pPr>
    </w:p>
    <w:p w14:paraId="233C04DD">
      <w:pPr>
        <w:rPr>
          <w:rFonts w:hint="eastAsia"/>
          <w:lang w:eastAsia="zh-CN"/>
        </w:rPr>
      </w:pPr>
    </w:p>
    <w:p w14:paraId="50918773">
      <w:pPr>
        <w:rPr>
          <w:rFonts w:hint="eastAsia"/>
          <w:lang w:eastAsia="zh-CN"/>
        </w:rPr>
      </w:pPr>
    </w:p>
    <w:p w14:paraId="3EC509B5">
      <w:pPr>
        <w:rPr>
          <w:rFonts w:hint="default"/>
          <w:sz w:val="28"/>
          <w:szCs w:val="36"/>
          <w:lang w:val="en-US" w:eastAsia="zh-CN"/>
        </w:rPr>
      </w:pPr>
      <w:r>
        <w:rPr>
          <w:rFonts w:hint="eastAsia"/>
          <w:sz w:val="28"/>
          <w:szCs w:val="36"/>
          <w:lang w:val="en-US" w:eastAsia="zh-CN"/>
        </w:rPr>
        <w:t>3、显示如下图所示“名下账号管理”，即为用户已注册信息，不管此账号是否在使用，都点击“登录”</w:t>
      </w:r>
    </w:p>
    <w:p w14:paraId="01B851A1">
      <w:pPr>
        <w:rPr>
          <w:rFonts w:hint="eastAsia"/>
          <w:lang w:eastAsia="zh-CN"/>
        </w:rPr>
      </w:pPr>
      <w:r>
        <w:rPr>
          <w:rFonts w:hint="eastAsia"/>
          <w:lang w:eastAsia="zh-CN"/>
        </w:rPr>
        <w:drawing>
          <wp:inline distT="0" distB="0" distL="114300" distR="114300">
            <wp:extent cx="2451100" cy="5306695"/>
            <wp:effectExtent l="0" t="0" r="0"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2451100" cy="5306695"/>
                    </a:xfrm>
                    <a:prstGeom prst="rect">
                      <a:avLst/>
                    </a:prstGeom>
                    <a:noFill/>
                    <a:ln>
                      <a:noFill/>
                    </a:ln>
                  </pic:spPr>
                </pic:pic>
              </a:graphicData>
            </a:graphic>
          </wp:inline>
        </w:drawing>
      </w:r>
    </w:p>
    <w:p w14:paraId="24C1FE37">
      <w:pPr>
        <w:rPr>
          <w:rFonts w:hint="eastAsia"/>
          <w:lang w:eastAsia="zh-CN"/>
        </w:rPr>
      </w:pPr>
    </w:p>
    <w:p w14:paraId="79CE962A">
      <w:pPr>
        <w:rPr>
          <w:rFonts w:hint="eastAsia"/>
          <w:lang w:eastAsia="zh-CN"/>
        </w:rPr>
      </w:pPr>
    </w:p>
    <w:p w14:paraId="58E115BE">
      <w:pPr>
        <w:rPr>
          <w:rFonts w:hint="default"/>
          <w:sz w:val="28"/>
          <w:szCs w:val="36"/>
          <w:lang w:val="en-US" w:eastAsia="zh-CN"/>
        </w:rPr>
      </w:pPr>
      <w:r>
        <w:rPr>
          <w:rFonts w:hint="eastAsia"/>
          <w:sz w:val="28"/>
          <w:szCs w:val="36"/>
          <w:lang w:val="en-US" w:eastAsia="zh-CN"/>
        </w:rPr>
        <w:t>4、会弹出如图提示，点击“去修改”，在修改手机号页面填写新的手机号和发送到新手机号的验证码，点击“保存”即可。</w:t>
      </w:r>
    </w:p>
    <w:p w14:paraId="49A28E3B">
      <w:pPr>
        <w:rPr>
          <w:rFonts w:hint="eastAsia"/>
          <w:lang w:eastAsia="zh-CN"/>
        </w:rPr>
      </w:pPr>
      <w:r>
        <w:rPr>
          <w:rFonts w:hint="eastAsia"/>
          <w:lang w:eastAsia="zh-CN"/>
        </w:rPr>
        <w:drawing>
          <wp:inline distT="0" distB="0" distL="114300" distR="114300">
            <wp:extent cx="2451100" cy="5306695"/>
            <wp:effectExtent l="0" t="0" r="0"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2451100" cy="5306695"/>
                    </a:xfrm>
                    <a:prstGeom prst="rect">
                      <a:avLst/>
                    </a:prstGeom>
                    <a:noFill/>
                    <a:ln>
                      <a:noFill/>
                    </a:ln>
                  </pic:spPr>
                </pic:pic>
              </a:graphicData>
            </a:graphic>
          </wp:inline>
        </w:drawing>
      </w:r>
      <w:r>
        <w:rPr>
          <w:rFonts w:hint="eastAsia"/>
          <w:lang w:eastAsia="zh-CN"/>
        </w:rPr>
        <w:drawing>
          <wp:inline distT="0" distB="0" distL="114300" distR="114300">
            <wp:extent cx="2451100" cy="5306695"/>
            <wp:effectExtent l="0" t="0" r="0" b="19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2451100" cy="5306695"/>
                    </a:xfrm>
                    <a:prstGeom prst="rect">
                      <a:avLst/>
                    </a:prstGeom>
                    <a:noFill/>
                    <a:ln>
                      <a:noFill/>
                    </a:ln>
                  </pic:spPr>
                </pic:pic>
              </a:graphicData>
            </a:graphic>
          </wp:inline>
        </w:drawing>
      </w:r>
    </w:p>
    <w:p w14:paraId="54F257EF">
      <w:pPr>
        <w:rPr>
          <w:rFonts w:hint="eastAsia"/>
          <w:lang w:eastAsia="zh-CN"/>
        </w:rPr>
      </w:pPr>
    </w:p>
    <w:p w14:paraId="137FD9DB">
      <w:pPr>
        <w:numPr>
          <w:ilvl w:val="0"/>
          <w:numId w:val="2"/>
        </w:numPr>
        <w:rPr>
          <w:rFonts w:hint="eastAsia"/>
          <w:sz w:val="28"/>
          <w:szCs w:val="36"/>
          <w:lang w:val="en-US" w:eastAsia="zh-CN"/>
        </w:rPr>
      </w:pPr>
      <w:r>
        <w:rPr>
          <w:rFonts w:hint="eastAsia"/>
          <w:sz w:val="28"/>
          <w:szCs w:val="36"/>
          <w:lang w:val="en-US" w:eastAsia="zh-CN"/>
        </w:rPr>
        <w:t>修改完成，回到登录页面，用新手机号登录即可。</w:t>
      </w:r>
    </w:p>
    <w:p w14:paraId="03B2F214">
      <w:pPr>
        <w:numPr>
          <w:ilvl w:val="0"/>
          <w:numId w:val="0"/>
        </w:numPr>
        <w:rPr>
          <w:rFonts w:hint="eastAsia"/>
          <w:sz w:val="28"/>
          <w:szCs w:val="36"/>
          <w:lang w:val="en-US" w:eastAsia="zh-CN"/>
        </w:rPr>
      </w:pPr>
    </w:p>
    <w:p w14:paraId="0528CB22">
      <w:pPr>
        <w:numPr>
          <w:ilvl w:val="0"/>
          <w:numId w:val="1"/>
        </w:numPr>
        <w:ind w:left="-420" w:leftChars="0" w:firstLine="420" w:firstLineChars="0"/>
        <w:outlineLvl w:val="0"/>
        <w:rPr>
          <w:rFonts w:hint="default"/>
          <w:b/>
          <w:bCs/>
          <w:sz w:val="28"/>
          <w:szCs w:val="28"/>
          <w:lang w:val="en-US" w:eastAsia="zh-CN"/>
        </w:rPr>
      </w:pPr>
      <w:r>
        <w:rPr>
          <w:rFonts w:hint="eastAsia"/>
          <w:b/>
          <w:bCs/>
          <w:sz w:val="28"/>
          <w:szCs w:val="28"/>
          <w:lang w:val="en-US" w:eastAsia="zh-CN"/>
        </w:rPr>
        <w:t>关于旧账号依然可以登录的情况下，如何修改注册账号的方法：</w:t>
      </w:r>
    </w:p>
    <w:p w14:paraId="51FDB0DF">
      <w:pPr>
        <w:widowControl w:val="0"/>
        <w:numPr>
          <w:ilvl w:val="0"/>
          <w:numId w:val="3"/>
        </w:numPr>
        <w:ind w:leftChars="0"/>
        <w:jc w:val="both"/>
        <w:rPr>
          <w:rFonts w:hint="eastAsia"/>
          <w:sz w:val="28"/>
          <w:szCs w:val="36"/>
          <w:lang w:val="en-US" w:eastAsia="zh-CN"/>
        </w:rPr>
      </w:pPr>
      <w:r>
        <w:rPr>
          <w:rFonts w:hint="eastAsia"/>
          <w:sz w:val="28"/>
          <w:szCs w:val="36"/>
          <w:lang w:val="en-US" w:eastAsia="zh-CN"/>
        </w:rPr>
        <w:t>打开“北京保障房app”，点：我的-立即登录，登陆账号后，点击‘个人中心’</w:t>
      </w:r>
    </w:p>
    <w:p w14:paraId="5CC10D98">
      <w:pPr>
        <w:widowControl w:val="0"/>
        <w:numPr>
          <w:ilvl w:val="0"/>
          <w:numId w:val="0"/>
        </w:numPr>
        <w:jc w:val="both"/>
        <w:rPr>
          <w:rFonts w:hint="eastAsia"/>
          <w:sz w:val="28"/>
          <w:szCs w:val="36"/>
          <w:lang w:val="en-US" w:eastAsia="zh-CN"/>
        </w:rPr>
      </w:pPr>
      <w:r>
        <w:rPr>
          <w:rFonts w:hint="eastAsia"/>
          <w:sz w:val="28"/>
          <w:szCs w:val="36"/>
          <w:lang w:val="en-US" w:eastAsia="zh-CN"/>
        </w:rPr>
        <w:drawing>
          <wp:inline distT="0" distB="0" distL="114300" distR="114300">
            <wp:extent cx="2408555" cy="5216525"/>
            <wp:effectExtent l="0" t="0" r="4445" b="3175"/>
            <wp:docPr id="8" name="图片 8" descr="c78ac4e4e94d4b74661aff466209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78ac4e4e94d4b74661aff466209bf4"/>
                    <pic:cNvPicPr>
                      <a:picLocks noChangeAspect="1"/>
                    </pic:cNvPicPr>
                  </pic:nvPicPr>
                  <pic:blipFill>
                    <a:blip r:embed="rId11"/>
                    <a:stretch>
                      <a:fillRect/>
                    </a:stretch>
                  </pic:blipFill>
                  <pic:spPr>
                    <a:xfrm>
                      <a:off x="0" y="0"/>
                      <a:ext cx="2408555" cy="5216525"/>
                    </a:xfrm>
                    <a:prstGeom prst="rect">
                      <a:avLst/>
                    </a:prstGeom>
                  </pic:spPr>
                </pic:pic>
              </a:graphicData>
            </a:graphic>
          </wp:inline>
        </w:drawing>
      </w:r>
    </w:p>
    <w:p w14:paraId="15A016CD">
      <w:pPr>
        <w:widowControl w:val="0"/>
        <w:numPr>
          <w:ilvl w:val="0"/>
          <w:numId w:val="3"/>
        </w:numPr>
        <w:ind w:leftChars="0"/>
        <w:jc w:val="both"/>
        <w:rPr>
          <w:rFonts w:hint="default"/>
          <w:sz w:val="28"/>
          <w:szCs w:val="36"/>
          <w:lang w:val="en-US" w:eastAsia="zh-CN"/>
        </w:rPr>
      </w:pPr>
      <w:r>
        <w:rPr>
          <w:rFonts w:hint="eastAsia"/>
          <w:sz w:val="28"/>
          <w:szCs w:val="36"/>
          <w:lang w:val="en-US" w:eastAsia="zh-CN"/>
        </w:rPr>
        <w:t>在个人中心页面找到‘注册手机号’字样，点击进去</w:t>
      </w:r>
    </w:p>
    <w:p w14:paraId="1C33EDE5">
      <w:pPr>
        <w:widowControl w:val="0"/>
        <w:numPr>
          <w:ilvl w:val="0"/>
          <w:numId w:val="0"/>
        </w:numPr>
        <w:jc w:val="both"/>
        <w:rPr>
          <w:rFonts w:hint="default"/>
          <w:sz w:val="28"/>
          <w:szCs w:val="36"/>
          <w:lang w:val="en-US" w:eastAsia="zh-CN"/>
        </w:rPr>
      </w:pPr>
      <w:r>
        <w:rPr>
          <w:rFonts w:hint="default"/>
          <w:sz w:val="28"/>
          <w:szCs w:val="36"/>
          <w:lang w:val="en-US" w:eastAsia="zh-CN"/>
        </w:rPr>
        <w:drawing>
          <wp:inline distT="0" distB="0" distL="114300" distR="114300">
            <wp:extent cx="2402205" cy="5204460"/>
            <wp:effectExtent l="0" t="0" r="10795" b="2540"/>
            <wp:docPr id="9" name="图片 9" descr="c4775368dd3e24c9d7dac2b0fd54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4775368dd3e24c9d7dac2b0fd54ddd"/>
                    <pic:cNvPicPr>
                      <a:picLocks noChangeAspect="1"/>
                    </pic:cNvPicPr>
                  </pic:nvPicPr>
                  <pic:blipFill>
                    <a:blip r:embed="rId12"/>
                    <a:stretch>
                      <a:fillRect/>
                    </a:stretch>
                  </pic:blipFill>
                  <pic:spPr>
                    <a:xfrm>
                      <a:off x="0" y="0"/>
                      <a:ext cx="2402205" cy="5204460"/>
                    </a:xfrm>
                    <a:prstGeom prst="rect">
                      <a:avLst/>
                    </a:prstGeom>
                  </pic:spPr>
                </pic:pic>
              </a:graphicData>
            </a:graphic>
          </wp:inline>
        </w:drawing>
      </w:r>
    </w:p>
    <w:p w14:paraId="19023362">
      <w:pPr>
        <w:widowControl w:val="0"/>
        <w:numPr>
          <w:ilvl w:val="0"/>
          <w:numId w:val="3"/>
        </w:numPr>
        <w:ind w:leftChars="0"/>
        <w:jc w:val="both"/>
        <w:rPr>
          <w:rFonts w:hint="default"/>
          <w:sz w:val="28"/>
          <w:szCs w:val="36"/>
          <w:lang w:val="en-US" w:eastAsia="zh-CN"/>
        </w:rPr>
      </w:pPr>
      <w:r>
        <w:rPr>
          <w:rFonts w:hint="eastAsia"/>
          <w:sz w:val="28"/>
          <w:szCs w:val="36"/>
          <w:lang w:val="en-US" w:eastAsia="zh-CN"/>
        </w:rPr>
        <w:t>输入正确的新手机号及验证码后，点击保存即可完成注册手机号的修改。</w:t>
      </w:r>
    </w:p>
    <w:p w14:paraId="0365FCA1">
      <w:pPr>
        <w:widowControl w:val="0"/>
        <w:numPr>
          <w:ilvl w:val="0"/>
          <w:numId w:val="0"/>
        </w:numPr>
        <w:jc w:val="both"/>
        <w:rPr>
          <w:rFonts w:hint="default"/>
          <w:sz w:val="28"/>
          <w:szCs w:val="36"/>
          <w:lang w:val="en-US" w:eastAsia="zh-CN"/>
        </w:rPr>
      </w:pPr>
      <w:r>
        <w:rPr>
          <w:rFonts w:hint="default"/>
          <w:sz w:val="28"/>
          <w:szCs w:val="36"/>
          <w:lang w:val="en-US" w:eastAsia="zh-CN"/>
        </w:rPr>
        <w:drawing>
          <wp:inline distT="0" distB="0" distL="114300" distR="114300">
            <wp:extent cx="2448560" cy="5303520"/>
            <wp:effectExtent l="0" t="0" r="2540" b="5080"/>
            <wp:docPr id="10" name="图片 10" descr="3ebee9094b3a67f8fb659a84fdbe9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ebee9094b3a67f8fb659a84fdbe9b6"/>
                    <pic:cNvPicPr>
                      <a:picLocks noChangeAspect="1"/>
                    </pic:cNvPicPr>
                  </pic:nvPicPr>
                  <pic:blipFill>
                    <a:blip r:embed="rId13"/>
                    <a:stretch>
                      <a:fillRect/>
                    </a:stretch>
                  </pic:blipFill>
                  <pic:spPr>
                    <a:xfrm>
                      <a:off x="0" y="0"/>
                      <a:ext cx="2448560" cy="5303520"/>
                    </a:xfrm>
                    <a:prstGeom prst="rect">
                      <a:avLst/>
                    </a:prstGeom>
                  </pic:spPr>
                </pic:pic>
              </a:graphicData>
            </a:graphic>
          </wp:inline>
        </w:drawing>
      </w:r>
    </w:p>
    <w:p w14:paraId="77BC3E50">
      <w:pPr>
        <w:widowControl w:val="0"/>
        <w:numPr>
          <w:ilvl w:val="0"/>
          <w:numId w:val="0"/>
        </w:numPr>
        <w:ind w:leftChars="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F30EF"/>
    <w:multiLevelType w:val="singleLevel"/>
    <w:tmpl w:val="897F30EF"/>
    <w:lvl w:ilvl="0" w:tentative="0">
      <w:start w:val="1"/>
      <w:numFmt w:val="chineseCounting"/>
      <w:suff w:val="nothing"/>
      <w:lvlText w:val="%1、"/>
      <w:lvlJc w:val="left"/>
      <w:pPr>
        <w:ind w:left="-420" w:firstLine="420"/>
      </w:pPr>
      <w:rPr>
        <w:rFonts w:hint="eastAsia"/>
      </w:rPr>
    </w:lvl>
  </w:abstractNum>
  <w:abstractNum w:abstractNumId="1">
    <w:nsid w:val="37F47821"/>
    <w:multiLevelType w:val="singleLevel"/>
    <w:tmpl w:val="37F47821"/>
    <w:lvl w:ilvl="0" w:tentative="0">
      <w:start w:val="1"/>
      <w:numFmt w:val="decimal"/>
      <w:suff w:val="nothing"/>
      <w:lvlText w:val="%1、"/>
      <w:lvlJc w:val="left"/>
    </w:lvl>
  </w:abstractNum>
  <w:abstractNum w:abstractNumId="2">
    <w:nsid w:val="7B074743"/>
    <w:multiLevelType w:val="singleLevel"/>
    <w:tmpl w:val="7B074743"/>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F3A9B"/>
    <w:rsid w:val="2F730E85"/>
    <w:rsid w:val="3CC45684"/>
    <w:rsid w:val="40FF3A9B"/>
    <w:rsid w:val="4A92510D"/>
    <w:rsid w:val="51ED6B61"/>
    <w:rsid w:val="650B3FD7"/>
    <w:rsid w:val="658A11EE"/>
    <w:rsid w:val="6D354675"/>
    <w:rsid w:val="76FC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392</Words>
  <Characters>403</Characters>
  <Lines>0</Lines>
  <Paragraphs>0</Paragraphs>
  <TotalTime>12</TotalTime>
  <ScaleCrop>false</ScaleCrop>
  <LinksUpToDate>false</LinksUpToDate>
  <CharactersWithSpaces>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2024-12-18T07:17:00Z</dcterms:created>
  <dc:creator>YY</dc:creator>
  <cp:lastModifiedBy>YY</cp:lastModifiedBy>
  <dcterms:modified xsi:type="dcterms:W3CDTF">2026-04-30T08:01:44Z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A8CA96BFCCB8427CA474DB6620CC72FD_13</vt:lpwstr>
  </property>
  <property fmtid="{D5CDD505-2E9C-101B-9397-08002B2CF9AE}" pid="4" name="KSOTemplateDocerSaveRecord">
    <vt:lpwstr>eyJoZGlkIjoiMGYzY2IwMjQwNDg2Nzc2NjU2MGNlMDcxZDIwMjY4ZjgiLCJ1c2VySWQiOiI2ODE3MjY0MDMifQ==</vt:lpwstr>
  </property>
</Properties>
</file>