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auto"/>
          <w:sz w:val="44"/>
          <w:szCs w:val="44"/>
          <w:highlight w:val="none"/>
          <w:shd w:val="clear" w:color="auto" w:fill="auto"/>
          <w:lang w:val="en-US" w:eastAsia="zh-CN"/>
        </w:rPr>
        <w:t>燕保·辛店家园</w:t>
      </w:r>
      <w:r>
        <w:rPr>
          <w:rFonts w:hint="eastAsia" w:ascii="方正小标宋简体" w:eastAsia="方正小标宋简体"/>
          <w:sz w:val="44"/>
          <w:szCs w:val="44"/>
        </w:rPr>
        <w:t>项目简介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</w:p>
    <w:p>
      <w:pPr>
        <w:spacing w:line="440" w:lineRule="exact"/>
        <w:ind w:firstLine="472" w:firstLineChars="196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一、基本信息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项目位置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海淀区西北旺镇友谊路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118号。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租金单价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</w:t>
      </w:r>
      <w:r>
        <w:rPr>
          <w:rFonts w:hint="eastAsia" w:ascii="仿宋_GB2312" w:hAnsi="仿宋_GB2312" w:eastAsia="仿宋_GB2312" w:cs="仿宋_GB2312"/>
          <w:sz w:val="32"/>
          <w:szCs w:val="32"/>
        </w:rPr>
        <w:t>元/建筑平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</w:rPr>
        <w:t>米·月（不分楼层、朝向）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价格说明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租金单价中包含物业费，不包含供暖费、水费、电费、燃气费、电话费、上网费、有线电视初装费及收视费等。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供暖方式</w:t>
      </w:r>
      <w:r>
        <w:rPr>
          <w:rFonts w:hint="eastAsia" w:ascii="仿宋_GB2312" w:hAnsi="仿宋_GB2312" w:eastAsia="仿宋_GB2312" w:cs="仿宋_GB2312"/>
          <w:sz w:val="32"/>
          <w:szCs w:val="32"/>
        </w:rPr>
        <w:t>：小区集中供暖，30元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/建筑平方米·供暖季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二、项目配套情况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周边交通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384路、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447路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公交车小牛坊站；543路、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544路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快速直达专线153路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快速直达专线202路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快速直达专线203路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公交车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航天城路口西站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下车即到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。距地铁16号线永丰站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约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公里，出行较为便利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内配套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：社区居委会、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警务工作站、流动人口管理站、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6号楼底商（城乡超市、餐饮、药店、理发）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教育资源</w:t>
      </w:r>
      <w:r>
        <w:rPr>
          <w:rFonts w:hint="eastAsia" w:ascii="仿宋_GB2312" w:hAnsi="仿宋_GB2312" w:eastAsia="仿宋_GB2312" w:cs="仿宋_GB2312"/>
          <w:sz w:val="32"/>
          <w:szCs w:val="32"/>
        </w:rPr>
        <w:t>：清华附中永丰分校、清华附中永丰小学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生活购物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城乡118超市、超市发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医疗保健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北京大学</w:t>
      </w:r>
      <w:r>
        <w:rPr>
          <w:rFonts w:hint="eastAsia" w:ascii="仿宋_GB2312" w:hAnsi="仿宋_GB2312" w:eastAsia="仿宋_GB2312" w:cs="仿宋_GB2312"/>
          <w:sz w:val="32"/>
          <w:szCs w:val="32"/>
        </w:rPr>
        <w:t>国际医院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、友谊嘉园社区卫生服务站等。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休闲娱乐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燕保辛店家园东侧公园、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友谊嘉园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1期东侧公园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主要户型信息</w:t>
      </w:r>
    </w:p>
    <w:p>
      <w:pPr>
        <w:tabs>
          <w:tab w:val="left" w:pos="1197"/>
        </w:tabs>
        <w:jc w:val="left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drawing>
          <wp:inline distT="0" distB="0" distL="114300" distR="114300">
            <wp:extent cx="5278755" cy="3611245"/>
            <wp:effectExtent l="0" t="0" r="17145" b="8255"/>
            <wp:docPr id="1" name="图片 5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197"/>
        </w:tabs>
        <w:jc w:val="left"/>
        <w:rPr>
          <w:rFonts w:hint="eastAsia" w:ascii="仿宋_GB2312" w:hAnsi="仿宋_GB2312" w:eastAsia="仿宋_GB2312" w:cs="仿宋_GB2312"/>
          <w:sz w:val="24"/>
          <w:lang w:eastAsia="zh-CN"/>
        </w:rPr>
      </w:pPr>
    </w:p>
    <w:p>
      <w:pPr>
        <w:tabs>
          <w:tab w:val="left" w:pos="1197"/>
        </w:tabs>
        <w:ind w:firstLine="1928" w:firstLineChars="600"/>
        <w:jc w:val="both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户型编号：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D</w:t>
      </w:r>
    </w:p>
    <w:p>
      <w:pPr>
        <w:tabs>
          <w:tab w:val="left" w:pos="1197"/>
        </w:tabs>
        <w:ind w:firstLine="1928" w:firstLineChars="600"/>
        <w:jc w:val="left"/>
        <w:rPr>
          <w:rFonts w:hint="default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房屋朝向：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南北、东西</w:t>
      </w:r>
    </w:p>
    <w:p>
      <w:pPr>
        <w:tabs>
          <w:tab w:val="left" w:pos="1197"/>
        </w:tabs>
        <w:ind w:firstLine="1928" w:firstLineChars="600"/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面积区间：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56.87-57.92平方米</w:t>
      </w:r>
    </w:p>
    <w:p>
      <w:pPr>
        <w:tabs>
          <w:tab w:val="left" w:pos="1197"/>
        </w:tabs>
        <w:ind w:firstLine="1928" w:firstLineChars="600"/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租金区间：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2502.28-2548.48元/月</w:t>
      </w:r>
    </w:p>
    <w:p>
      <w:pPr>
        <w:tabs>
          <w:tab w:val="left" w:pos="1197"/>
        </w:tabs>
        <w:ind w:firstLine="1928" w:firstLineChars="600"/>
        <w:jc w:val="left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bCs w:val="0"/>
          <w:sz w:val="32"/>
          <w:szCs w:val="32"/>
          <w:lang w:val="en-US" w:eastAsia="zh-CN"/>
        </w:rPr>
        <w:t>居室类型：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二居室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drawing>
          <wp:inline distT="0" distB="0" distL="114300" distR="114300">
            <wp:extent cx="5206365" cy="4130675"/>
            <wp:effectExtent l="0" t="0" r="13335" b="3175"/>
            <wp:docPr id="3" name="图片 1" descr="4f6a2c1a04f88830530953e6fdf60f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4f6a2c1a04f88830530953e6fdf60f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6365" cy="413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197"/>
        </w:tabs>
        <w:ind w:firstLine="1928" w:firstLineChars="600"/>
        <w:jc w:val="both"/>
        <w:rPr>
          <w:rFonts w:hint="eastAsia" w:ascii="仿宋_GB2312" w:hAnsi="宋体" w:eastAsia="仿宋_GB2312"/>
          <w:b/>
          <w:sz w:val="32"/>
          <w:szCs w:val="32"/>
        </w:rPr>
      </w:pPr>
    </w:p>
    <w:p>
      <w:pPr>
        <w:tabs>
          <w:tab w:val="left" w:pos="1197"/>
        </w:tabs>
        <w:ind w:firstLine="1928" w:firstLineChars="600"/>
        <w:jc w:val="both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户型编号：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A</w:t>
      </w:r>
    </w:p>
    <w:p>
      <w:pPr>
        <w:tabs>
          <w:tab w:val="left" w:pos="1197"/>
        </w:tabs>
        <w:ind w:firstLine="1928" w:firstLineChars="600"/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房屋朝向：东南、西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南、东北、西北</w:t>
      </w:r>
    </w:p>
    <w:p>
      <w:pPr>
        <w:tabs>
          <w:tab w:val="left" w:pos="1197"/>
        </w:tabs>
        <w:ind w:firstLine="1928" w:firstLineChars="600"/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面积区间：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55.47-56.8平方米</w:t>
      </w:r>
    </w:p>
    <w:p>
      <w:pPr>
        <w:tabs>
          <w:tab w:val="left" w:pos="1197"/>
        </w:tabs>
        <w:ind w:firstLine="1928" w:firstLineChars="600"/>
        <w:jc w:val="left"/>
        <w:rPr>
          <w:rFonts w:hint="default" w:ascii="仿宋_GB2312" w:hAnsi="宋体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租金区间：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2440.68-2499.20元/月</w:t>
      </w:r>
    </w:p>
    <w:p>
      <w:pPr>
        <w:tabs>
          <w:tab w:val="left" w:pos="1197"/>
        </w:tabs>
        <w:ind w:firstLine="1928" w:firstLineChars="600"/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 w:val="0"/>
          <w:sz w:val="32"/>
          <w:szCs w:val="32"/>
          <w:lang w:val="en-US" w:eastAsia="zh-CN"/>
        </w:rPr>
        <w:t>居室类型：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二居室</w:t>
      </w:r>
    </w:p>
    <w:sectPr>
      <w:headerReference r:id="rId3" w:type="default"/>
      <w:footerReference r:id="rId4" w:type="default"/>
      <w:pgSz w:w="11906" w:h="16838"/>
      <w:pgMar w:top="1157" w:right="1633" w:bottom="1157" w:left="16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76A582-BC71-46F6-A812-3116479E0DD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C82674A-3D73-4C7A-BF34-D387C2BA817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290BD74-01AC-4B93-8AA6-63D0024807C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5ODdjMmYzMGQ4ZDVkMzM2NTcyNWFjNThlZWE4YWIifQ=="/>
  </w:docVars>
  <w:rsids>
    <w:rsidRoot w:val="6D5B334A"/>
    <w:rsid w:val="010E3B34"/>
    <w:rsid w:val="01B13EA8"/>
    <w:rsid w:val="01F77248"/>
    <w:rsid w:val="028C773C"/>
    <w:rsid w:val="029B032D"/>
    <w:rsid w:val="030B000A"/>
    <w:rsid w:val="038D2F35"/>
    <w:rsid w:val="0416721A"/>
    <w:rsid w:val="04B300DF"/>
    <w:rsid w:val="04FC4FB7"/>
    <w:rsid w:val="0623601E"/>
    <w:rsid w:val="067762FD"/>
    <w:rsid w:val="06B05E5A"/>
    <w:rsid w:val="06E02FE6"/>
    <w:rsid w:val="07C60C4D"/>
    <w:rsid w:val="08B378BC"/>
    <w:rsid w:val="08F349E6"/>
    <w:rsid w:val="098B173F"/>
    <w:rsid w:val="09B764E9"/>
    <w:rsid w:val="09EE1839"/>
    <w:rsid w:val="09F0731D"/>
    <w:rsid w:val="0B0707B4"/>
    <w:rsid w:val="0C3E353A"/>
    <w:rsid w:val="0E832B5F"/>
    <w:rsid w:val="102C6476"/>
    <w:rsid w:val="10CA3CEE"/>
    <w:rsid w:val="1199412F"/>
    <w:rsid w:val="119C7ED3"/>
    <w:rsid w:val="11BA78B8"/>
    <w:rsid w:val="11E74494"/>
    <w:rsid w:val="141D783B"/>
    <w:rsid w:val="15BC4236"/>
    <w:rsid w:val="17771252"/>
    <w:rsid w:val="180031BD"/>
    <w:rsid w:val="18BA3C1F"/>
    <w:rsid w:val="18E92CB2"/>
    <w:rsid w:val="18ED0427"/>
    <w:rsid w:val="19CE75BB"/>
    <w:rsid w:val="19FA14D2"/>
    <w:rsid w:val="1A192862"/>
    <w:rsid w:val="1A300B5C"/>
    <w:rsid w:val="1A9D752D"/>
    <w:rsid w:val="1B696AB6"/>
    <w:rsid w:val="1BC3475F"/>
    <w:rsid w:val="1C2514D3"/>
    <w:rsid w:val="1CC4799C"/>
    <w:rsid w:val="1DD90758"/>
    <w:rsid w:val="1FB37310"/>
    <w:rsid w:val="20217943"/>
    <w:rsid w:val="20486417"/>
    <w:rsid w:val="2053781B"/>
    <w:rsid w:val="20560B41"/>
    <w:rsid w:val="20D970F2"/>
    <w:rsid w:val="20E83E89"/>
    <w:rsid w:val="210E5B7B"/>
    <w:rsid w:val="2114194C"/>
    <w:rsid w:val="21873098"/>
    <w:rsid w:val="234E207A"/>
    <w:rsid w:val="241152E1"/>
    <w:rsid w:val="24332307"/>
    <w:rsid w:val="24A62CDE"/>
    <w:rsid w:val="24DA7170"/>
    <w:rsid w:val="25063703"/>
    <w:rsid w:val="253C3E23"/>
    <w:rsid w:val="26194D60"/>
    <w:rsid w:val="27E87BCF"/>
    <w:rsid w:val="298E23F3"/>
    <w:rsid w:val="2AFA582F"/>
    <w:rsid w:val="2B5336B3"/>
    <w:rsid w:val="2BC03D18"/>
    <w:rsid w:val="2D93714F"/>
    <w:rsid w:val="2E1F572A"/>
    <w:rsid w:val="2E730780"/>
    <w:rsid w:val="2FA07EE2"/>
    <w:rsid w:val="30EB471E"/>
    <w:rsid w:val="321712A3"/>
    <w:rsid w:val="32384082"/>
    <w:rsid w:val="33AE5BBA"/>
    <w:rsid w:val="33ED4EC6"/>
    <w:rsid w:val="346D3911"/>
    <w:rsid w:val="357E4923"/>
    <w:rsid w:val="35D9362C"/>
    <w:rsid w:val="360B1A9E"/>
    <w:rsid w:val="36B968F7"/>
    <w:rsid w:val="379D6FCC"/>
    <w:rsid w:val="37FA6C8E"/>
    <w:rsid w:val="38DD7958"/>
    <w:rsid w:val="39A81A79"/>
    <w:rsid w:val="3A4A5930"/>
    <w:rsid w:val="3BC2625D"/>
    <w:rsid w:val="3BF03893"/>
    <w:rsid w:val="3C3641D7"/>
    <w:rsid w:val="3CC86A76"/>
    <w:rsid w:val="3D8B00E3"/>
    <w:rsid w:val="3DBB7358"/>
    <w:rsid w:val="3E1427C8"/>
    <w:rsid w:val="3E15454D"/>
    <w:rsid w:val="3E2066BA"/>
    <w:rsid w:val="3E68145C"/>
    <w:rsid w:val="3EF570C1"/>
    <w:rsid w:val="40424F91"/>
    <w:rsid w:val="40EF27E5"/>
    <w:rsid w:val="412A5093"/>
    <w:rsid w:val="429A2031"/>
    <w:rsid w:val="42AB27B1"/>
    <w:rsid w:val="45206304"/>
    <w:rsid w:val="45BE1C36"/>
    <w:rsid w:val="46BA65F4"/>
    <w:rsid w:val="46E342BA"/>
    <w:rsid w:val="481F6599"/>
    <w:rsid w:val="48BD64A7"/>
    <w:rsid w:val="48F65617"/>
    <w:rsid w:val="4A695E3E"/>
    <w:rsid w:val="4C664FCC"/>
    <w:rsid w:val="4E070BF5"/>
    <w:rsid w:val="4E2B582E"/>
    <w:rsid w:val="4FCB709F"/>
    <w:rsid w:val="505450D7"/>
    <w:rsid w:val="50C2318C"/>
    <w:rsid w:val="50E1511C"/>
    <w:rsid w:val="5112712D"/>
    <w:rsid w:val="518265E0"/>
    <w:rsid w:val="53BD5ED0"/>
    <w:rsid w:val="53FC7156"/>
    <w:rsid w:val="544934B2"/>
    <w:rsid w:val="549806BF"/>
    <w:rsid w:val="56361F84"/>
    <w:rsid w:val="56B94207"/>
    <w:rsid w:val="56F42EB1"/>
    <w:rsid w:val="5871134D"/>
    <w:rsid w:val="59C4503E"/>
    <w:rsid w:val="5A5A6D40"/>
    <w:rsid w:val="5B191B02"/>
    <w:rsid w:val="5B9D0849"/>
    <w:rsid w:val="5E204BB3"/>
    <w:rsid w:val="5E4B06C0"/>
    <w:rsid w:val="5F132F53"/>
    <w:rsid w:val="60AF59BA"/>
    <w:rsid w:val="615B25E0"/>
    <w:rsid w:val="62150B08"/>
    <w:rsid w:val="62533A5E"/>
    <w:rsid w:val="62D054EA"/>
    <w:rsid w:val="632E407D"/>
    <w:rsid w:val="63896059"/>
    <w:rsid w:val="63907CF7"/>
    <w:rsid w:val="64220B9A"/>
    <w:rsid w:val="650F715A"/>
    <w:rsid w:val="655D5583"/>
    <w:rsid w:val="65641046"/>
    <w:rsid w:val="656C2935"/>
    <w:rsid w:val="65A24BB5"/>
    <w:rsid w:val="672A7DF9"/>
    <w:rsid w:val="691B0EFE"/>
    <w:rsid w:val="692A1AFA"/>
    <w:rsid w:val="6C154198"/>
    <w:rsid w:val="6C3841AE"/>
    <w:rsid w:val="6C5A2FA3"/>
    <w:rsid w:val="6D5B334A"/>
    <w:rsid w:val="6EF827D7"/>
    <w:rsid w:val="6F7D3A3E"/>
    <w:rsid w:val="6FE803B8"/>
    <w:rsid w:val="6FFA06B0"/>
    <w:rsid w:val="6FFC6040"/>
    <w:rsid w:val="700942DE"/>
    <w:rsid w:val="70A5491E"/>
    <w:rsid w:val="722A0065"/>
    <w:rsid w:val="73B569C9"/>
    <w:rsid w:val="73F36D38"/>
    <w:rsid w:val="75CE3AC0"/>
    <w:rsid w:val="79EA4153"/>
    <w:rsid w:val="7A633CB9"/>
    <w:rsid w:val="7A9E008E"/>
    <w:rsid w:val="7C734903"/>
    <w:rsid w:val="7E0143AE"/>
    <w:rsid w:val="7E0654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无间距1"/>
    <w:qFormat/>
    <w:uiPriority w:val="1"/>
    <w:rPr>
      <w:rFonts w:ascii="等线" w:hAnsi="等线" w:eastAsia="等线" w:cs="宋体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440</Words>
  <Characters>475</Characters>
  <Lines>0</Lines>
  <Paragraphs>0</Paragraphs>
  <TotalTime>33</TotalTime>
  <ScaleCrop>false</ScaleCrop>
  <LinksUpToDate>false</LinksUpToDate>
  <CharactersWithSpaces>476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2018-11-15T01:17:00Z</dcterms:created>
  <dc:creator>孟小鸿</dc:creator>
  <cp:lastModifiedBy>侯磊</cp:lastModifiedBy>
  <dcterms:modified xsi:type="dcterms:W3CDTF">2025-06-18T05:07:13Z</dcterms:modified>
  <dc:title>海淀区苏家坨公租房项目基本情况介绍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9D3140E4418E46F28C49DCFC09ADF49A_13</vt:lpwstr>
  </property>
  <property fmtid="{D5CDD505-2E9C-101B-9397-08002B2CF9AE}" pid="4" name="KSOTemplateDocerSaveRecord">
    <vt:lpwstr>eyJoZGlkIjoiYWMzMGQ5OTFmNzM3NzZhMTk5YjI4MzZiMTczMmM3ZGUifQ==</vt:lpwstr>
  </property>
</Properties>
</file>