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center"/>
        <w:rPr>
          <w:rFonts w:ascii="微软雅黑" w:hAnsi="微软雅黑" w:eastAsia="微软雅黑" w:cs="宋体"/>
          <w:b/>
          <w:bCs/>
          <w:color w:val="BD1A2D"/>
          <w:kern w:val="36"/>
          <w:sz w:val="36"/>
          <w:szCs w:val="36"/>
        </w:rPr>
      </w:pPr>
      <w:r>
        <w:rPr>
          <w:rFonts w:hint="eastAsia" w:ascii="微软雅黑" w:hAnsi="微软雅黑" w:eastAsia="微软雅黑" w:cs="宋体"/>
          <w:b/>
          <w:bCs/>
          <w:color w:val="BD1A2D"/>
          <w:kern w:val="36"/>
          <w:sz w:val="36"/>
          <w:szCs w:val="36"/>
        </w:rPr>
        <w:t>北京华语时代文化传媒有限公司等</w:t>
      </w:r>
      <w:r>
        <w:rPr>
          <w:rFonts w:hint="eastAsia" w:ascii="微软雅黑" w:hAnsi="微软雅黑" w:eastAsia="微软雅黑" w:cs="宋体"/>
          <w:b/>
          <w:bCs/>
          <w:color w:val="BD1A2D"/>
          <w:kern w:val="36"/>
          <w:sz w:val="36"/>
          <w:szCs w:val="36"/>
          <w:lang w:val="en-US" w:eastAsia="zh-CN"/>
        </w:rPr>
        <w:t>7</w:t>
      </w:r>
      <w:r>
        <w:rPr>
          <w:rFonts w:hint="eastAsia" w:ascii="微软雅黑" w:hAnsi="微软雅黑" w:eastAsia="微软雅黑" w:cs="宋体"/>
          <w:b/>
          <w:bCs/>
          <w:color w:val="BD1A2D"/>
          <w:kern w:val="36"/>
          <w:sz w:val="36"/>
          <w:szCs w:val="36"/>
        </w:rPr>
        <w:t>家</w:t>
      </w:r>
    </w:p>
    <w:p>
      <w:pPr>
        <w:widowControl/>
        <w:shd w:val="clear" w:color="auto" w:fill="FFFFFF"/>
        <w:jc w:val="center"/>
        <w:rPr>
          <w:rFonts w:ascii="微软雅黑" w:hAnsi="微软雅黑" w:eastAsia="微软雅黑" w:cs="宋体"/>
          <w:b/>
          <w:bCs/>
          <w:color w:val="BD1A2D"/>
          <w:kern w:val="36"/>
          <w:sz w:val="36"/>
          <w:szCs w:val="36"/>
        </w:rPr>
      </w:pPr>
      <w:r>
        <w:rPr>
          <w:rFonts w:hint="eastAsia" w:ascii="微软雅黑" w:hAnsi="微软雅黑" w:eastAsia="微软雅黑" w:cs="宋体"/>
          <w:b/>
          <w:bCs/>
          <w:color w:val="BD1A2D"/>
          <w:kern w:val="36"/>
          <w:sz w:val="36"/>
          <w:szCs w:val="36"/>
        </w:rPr>
        <w:t>人力资源服务机构信息公告</w:t>
      </w:r>
    </w:p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bookmarkStart w:id="0" w:name="OLE_LINK7"/>
      <w:bookmarkStart w:id="1" w:name="OLE_LINK8"/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经营性人力资源服务机构名称：北京华语时代文化传媒有限公司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统一社会信用代码：9111010709189933XT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法定代表人（负责人）姓名：崔凯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许可决定书文号: XK10826013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 xml:space="preserve">许可事项：新申请                                           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许可业务范围：为用人单位推荐劳动者、为劳动者介绍用人单位、组织开展招聘会、开展高级人才寻访（猎头）服务等经营性活动</w:t>
      </w:r>
    </w:p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许可决定日期：202</w:t>
      </w:r>
      <w:r>
        <w:rPr>
          <w:rFonts w:hint="default" w:ascii="微软雅黑" w:hAnsi="微软雅黑" w:eastAsia="微软雅黑" w:cs="宋体"/>
          <w:color w:val="333333"/>
          <w:kern w:val="0"/>
          <w:sz w:val="24"/>
          <w:szCs w:val="24"/>
          <w:lang w:val="en"/>
        </w:rPr>
        <w:t>6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.</w:t>
      </w:r>
      <w:r>
        <w:rPr>
          <w:rFonts w:hint="default" w:ascii="微软雅黑" w:hAnsi="微软雅黑" w:eastAsia="微软雅黑" w:cs="宋体"/>
          <w:color w:val="333333"/>
          <w:kern w:val="0"/>
          <w:sz w:val="24"/>
          <w:szCs w:val="24"/>
          <w:lang w:val="en"/>
        </w:rPr>
        <w:t>03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.</w:t>
      </w:r>
      <w:r>
        <w:rPr>
          <w:rFonts w:hint="default" w:ascii="微软雅黑" w:hAnsi="微软雅黑" w:eastAsia="微软雅黑" w:cs="宋体"/>
          <w:color w:val="333333"/>
          <w:kern w:val="0"/>
          <w:sz w:val="24"/>
          <w:szCs w:val="24"/>
          <w:lang w:val="en"/>
        </w:rPr>
        <w:t>0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9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许可机关：北京市海淀区人力资源和社会保障局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许可形式：告知承诺制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申请人现自愿作出下列承诺：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（一）所填写的基本信息、提交的申请材料真实、合法、有效、完整；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（二）已经知晓政府部门告知的全部内容；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（三）已达到相应的条件、标准和技术要求，具体是：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1.是法人企业，在《营业执照》的经营范围有“职业中介活动”项目；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2.已建立职业中介活动管理制度（包括服务流程、招聘信息发布审查、招聘信息发布举报投诉处理制度；求职者个人信息保护制度、风险提示、服务台账）。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3.开展职业中介活动所需固定场所、办公设施、和一定数额的开办资金；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4.有不少于3名具备相应职业资质符合规定的专职工作人员，并与其签订劳动合同缴纳社会保险。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5.通过互联网开展职业中介活动业务，已经取得电信业务经营许可资质，已经建立求职者个人信息安全监测预警制度，有网络安全保护技术措施。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6.当经营场所地址与注册地址不符时，已经按照《北京市优化营商环境条例》第十二条第五款之规定公示了实际经营场所地址。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（四）愿意承担未履行承诺、虚假承诺的法律责任，以及政府部门告知的各项惩戒措施；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（五）愿意承诺如在履诺检查前迁往他区时，及时通知迁出区的区人力资源保障部门，告知迁往何地以及联系方式。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（六）所作承诺是申请人真实意思的表示。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（七）网上申请材料提交方式声明：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承诺在  202</w:t>
      </w:r>
      <w:r>
        <w:rPr>
          <w:rFonts w:hint="default" w:ascii="微软雅黑" w:hAnsi="微软雅黑" w:eastAsia="微软雅黑" w:cs="宋体"/>
          <w:color w:val="333333"/>
          <w:kern w:val="0"/>
          <w:sz w:val="24"/>
          <w:szCs w:val="24"/>
          <w:lang w:val="en"/>
        </w:rPr>
        <w:t>6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 xml:space="preserve"> 年</w:t>
      </w:r>
      <w:r>
        <w:rPr>
          <w:rFonts w:hint="default" w:ascii="微软雅黑" w:hAnsi="微软雅黑" w:eastAsia="微软雅黑" w:cs="宋体"/>
          <w:color w:val="333333"/>
          <w:kern w:val="0"/>
          <w:sz w:val="24"/>
          <w:szCs w:val="24"/>
          <w:lang w:val="en"/>
        </w:rPr>
        <w:t>03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月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23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日前送交书面材料。</w:t>
      </w:r>
    </w:p>
    <w:bookmarkEnd w:id="0"/>
    <w:bookmarkEnd w:id="1"/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bookmarkStart w:id="2" w:name="OLE_LINK3"/>
      <w:bookmarkStart w:id="3" w:name="OLE_LINK6"/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经营性人力资源服务机构名称：北京恒州博智国际信息咨询有限公司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统一社会信用代码：91110108663147652U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法定代表人（负责人）姓名：林玉光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许可决定书文号: XK10826014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 xml:space="preserve">许可事项：新申请                                           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许可业务范围：为用人单位推荐劳动者、为劳动者介绍用人单位、组织开展招聘会、开展高级人才寻访（猎头）服务等经营性活动</w:t>
      </w:r>
    </w:p>
    <w:p>
      <w:pPr>
        <w:widowControl/>
        <w:shd w:val="clear" w:color="auto" w:fill="FFFFFF"/>
        <w:spacing w:line="480" w:lineRule="auto"/>
        <w:jc w:val="left"/>
        <w:rPr>
          <w:rFonts w:hint="default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许可决定日期：202</w:t>
      </w:r>
      <w:r>
        <w:rPr>
          <w:rFonts w:hint="default" w:ascii="微软雅黑" w:hAnsi="微软雅黑" w:eastAsia="微软雅黑" w:cs="宋体"/>
          <w:color w:val="333333"/>
          <w:kern w:val="0"/>
          <w:sz w:val="24"/>
          <w:szCs w:val="24"/>
          <w:lang w:val="en"/>
        </w:rPr>
        <w:t>6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.</w:t>
      </w:r>
      <w:r>
        <w:rPr>
          <w:rFonts w:hint="default" w:ascii="微软雅黑" w:hAnsi="微软雅黑" w:eastAsia="微软雅黑" w:cs="宋体"/>
          <w:color w:val="333333"/>
          <w:kern w:val="0"/>
          <w:sz w:val="24"/>
          <w:szCs w:val="24"/>
          <w:lang w:val="en"/>
        </w:rPr>
        <w:t>03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.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10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许可机关：北京市海淀区人力资源和社会保障局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许可形式：告知承诺制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申请人现自愿作出下列承诺：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（一）所填写的基本信息、提交的申请材料真实、合法、有效、完整；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（二）已经知晓政府部门告知的全部内容；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（三）已达到相应的条件、标准和技术要求，具体是：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1.是法人企业，在《营业执照》的经营范围有“职业中介活动”项目；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2.已建立职业中介活动管理制度（包括服务流程、招聘信息发布审查、招聘信息发布举报投诉处理制度；求职者个人信息保护制度、风险提示、服务台账）。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3.开展职业中介活动所需固定场所、办公设施、和一定数额的开办资金；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4.有不少于3名具备相应职业资质符合规定的专职工作人员，并与其签订劳动合同缴纳社会保险。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5.通过互联网开展职业中介活动业务，已经取得电信业务经营许可资质，已经建立求职者个人信息安全监测预警制度，有网络安全保护技术措施。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6.当经营场所地址与注册地址不符时，已经按照《北京市优化营商环境条例》第十二条第五款之规定公示了实际经营场所地址。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（四）愿意承担未履行承诺、虚假承诺的法律责任，以及政府部门告知的各项惩戒措施；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（五）愿意承诺如在履诺检查前迁往他区时，及时通知迁出区的区人力资源保障部门，告知迁往何地以及联系方式。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（六）所作承诺是申请人真实意思的表示。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（七）网上申请材料提交方式声明：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承诺在  202</w:t>
      </w:r>
      <w:r>
        <w:rPr>
          <w:rFonts w:hint="default" w:ascii="微软雅黑" w:hAnsi="微软雅黑" w:eastAsia="微软雅黑" w:cs="宋体"/>
          <w:color w:val="333333"/>
          <w:kern w:val="0"/>
          <w:sz w:val="24"/>
          <w:szCs w:val="24"/>
          <w:lang w:val="en"/>
        </w:rPr>
        <w:t>6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年</w:t>
      </w:r>
      <w:r>
        <w:rPr>
          <w:rFonts w:hint="default" w:ascii="微软雅黑" w:hAnsi="微软雅黑" w:eastAsia="微软雅黑" w:cs="宋体"/>
          <w:color w:val="333333"/>
          <w:kern w:val="0"/>
          <w:sz w:val="24"/>
          <w:szCs w:val="24"/>
          <w:lang w:val="en"/>
        </w:rPr>
        <w:t>03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月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24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日前送交书面材料。</w:t>
      </w:r>
    </w:p>
    <w:bookmarkEnd w:id="2"/>
    <w:bookmarkEnd w:id="3"/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bookmarkStart w:id="4" w:name="OLE_LINK10"/>
      <w:bookmarkStart w:id="5" w:name="OLE_LINK9"/>
    </w:p>
    <w:bookmarkEnd w:id="4"/>
    <w:bookmarkEnd w:id="5"/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bookmarkStart w:id="6" w:name="OLE_LINK14"/>
      <w:bookmarkStart w:id="7" w:name="OLE_LINK13"/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经营性人力资源服务机构名称：北京点睛伯乐信息咨询有限公司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统一社会信用代码：91110105593827686D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法定代表人（负责人）姓名：曲文涛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许可决定书文号: XK10826015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 xml:space="preserve">许可事项：新申请                                           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许可业务范围：为用人单位推荐劳动者、为劳动者介绍用人单位、组织开展招聘会、开展高级人才寻访（猎头）服务等经营性活动</w:t>
      </w:r>
    </w:p>
    <w:p>
      <w:pPr>
        <w:widowControl/>
        <w:shd w:val="clear" w:color="auto" w:fill="FFFFFF"/>
        <w:spacing w:line="480" w:lineRule="auto"/>
        <w:jc w:val="left"/>
        <w:rPr>
          <w:rFonts w:hint="default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许可决定日期：202</w:t>
      </w:r>
      <w:r>
        <w:rPr>
          <w:rFonts w:hint="default" w:ascii="微软雅黑" w:hAnsi="微软雅黑" w:eastAsia="微软雅黑" w:cs="宋体"/>
          <w:color w:val="333333"/>
          <w:kern w:val="0"/>
          <w:sz w:val="24"/>
          <w:szCs w:val="24"/>
          <w:lang w:val="en"/>
        </w:rPr>
        <w:t>6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.</w:t>
      </w:r>
      <w:r>
        <w:rPr>
          <w:rFonts w:hint="default" w:ascii="微软雅黑" w:hAnsi="微软雅黑" w:eastAsia="微软雅黑" w:cs="宋体"/>
          <w:color w:val="333333"/>
          <w:kern w:val="0"/>
          <w:sz w:val="24"/>
          <w:szCs w:val="24"/>
          <w:lang w:val="en"/>
        </w:rPr>
        <w:t>03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.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13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许可机关：北京市海淀区人力资源和社会保障局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许可形式：告知承诺制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申请人现自愿作出下列承诺：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（一）所填写的基本信息、提交的申请材料真实、合法、有效、完整；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（二）已经知晓政府部门告知的全部内容；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（三）已达到相应的条件、标准和技术要求，具体是：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1.是法人企业，在《营业执照》的经营范围有“职业中介活动”项目；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2.已建立职业中介活动管理制度（包括服务流程、招聘信息发布审查、招聘信息发布举报投诉处理制度；求职者个人信息保护制度、风险提示、服务台账）。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3.开展职业中介活动所需固定场所、办公设施、和一定数额的开办资金；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4.有不少于3名具备相应职业资质符合规定的专职工作人员，并与其签订劳动合同缴纳社会保险。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5.通过互联网开展职业中介活动业务，已经取得电信业务经营许可资质，已经建立求职者个人信息安全监测预警制度，有网络安全保护技术措施。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6.当经营场所地址与注册地址不符时，已经按照《北京市优化营商环境条例》第十二条第五款之规定公示了实际经营场所地址。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（四）愿意承担未履行承诺、虚假承诺的法律责任，以及政府部门告知的各项惩戒措施；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（五）愿意承诺如在履诺检查前迁往他区时，及时通知迁出区的区人力资源保障部门，告知迁往何地以及联系方式。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（六）所作承诺是申请人真实意思的表示。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（七）网上申请材料提交方式声明：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承诺在  202</w:t>
      </w:r>
      <w:r>
        <w:rPr>
          <w:rFonts w:hint="default" w:ascii="微软雅黑" w:hAnsi="微软雅黑" w:eastAsia="微软雅黑" w:cs="宋体"/>
          <w:color w:val="333333"/>
          <w:kern w:val="0"/>
          <w:sz w:val="24"/>
          <w:szCs w:val="24"/>
          <w:lang w:val="en"/>
        </w:rPr>
        <w:t>6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年</w:t>
      </w:r>
      <w:r>
        <w:rPr>
          <w:rFonts w:hint="default" w:ascii="微软雅黑" w:hAnsi="微软雅黑" w:eastAsia="微软雅黑" w:cs="宋体"/>
          <w:color w:val="333333"/>
          <w:kern w:val="0"/>
          <w:sz w:val="24"/>
          <w:szCs w:val="24"/>
          <w:lang w:val="en"/>
        </w:rPr>
        <w:t>03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月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27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日前送交书面材料。</w:t>
      </w:r>
    </w:p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经营性人力资源服务机构名称：华夏智鼎（北京）管理咨询有限责任公司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统一社会信用代码：91110102MA008MUG29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法定代表人（负责人）姓名：刘洋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备案编号：B20261080009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业务类型：新申请</w:t>
      </w:r>
    </w:p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备案事项：人力资源供求信息的收集和发布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人力资源管理咨询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人力资源测评</w:t>
      </w:r>
    </w:p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人力资源培训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就业和创业指导</w:t>
      </w:r>
    </w:p>
    <w:p>
      <w:pPr>
        <w:widowControl/>
        <w:shd w:val="clear" w:color="auto" w:fill="FFFFFF"/>
        <w:spacing w:line="480" w:lineRule="auto"/>
        <w:jc w:val="left"/>
        <w:rPr>
          <w:rFonts w:hint="default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备案日期：202</w:t>
      </w:r>
      <w:r>
        <w:rPr>
          <w:rFonts w:hint="default" w:ascii="微软雅黑" w:hAnsi="微软雅黑" w:eastAsia="微软雅黑" w:cs="宋体"/>
          <w:color w:val="333333"/>
          <w:kern w:val="0"/>
          <w:sz w:val="24"/>
          <w:szCs w:val="24"/>
          <w:lang w:val="en"/>
        </w:rPr>
        <w:t>6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.</w:t>
      </w:r>
      <w:r>
        <w:rPr>
          <w:rFonts w:hint="default" w:ascii="微软雅黑" w:hAnsi="微软雅黑" w:eastAsia="微软雅黑" w:cs="宋体"/>
          <w:color w:val="333333"/>
          <w:kern w:val="0"/>
          <w:sz w:val="24"/>
          <w:szCs w:val="24"/>
          <w:lang w:val="en"/>
        </w:rPr>
        <w:t>03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.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13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备案机关：北京市海淀区人力资源和社会保障局</w:t>
      </w:r>
    </w:p>
    <w:bookmarkEnd w:id="6"/>
    <w:bookmarkEnd w:id="7"/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经营性人力资源服务机构名称：智慧航安（北京）科技有限公司</w:t>
      </w:r>
    </w:p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统一社会信用代码：:91110108MA0075LJ8H</w:t>
      </w:r>
    </w:p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法定代表人（负责人）姓名：梁寅鹏</w:t>
      </w:r>
    </w:p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报告事项：变更地址(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eastAsia="zh-CN"/>
        </w:rPr>
        <w:t>注册地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变更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eastAsia="zh-CN"/>
        </w:rPr>
        <w:t>经营地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)</w:t>
      </w:r>
    </w:p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注册地地址：北京市海淀区清河永泰园甲1号综合楼二层201</w:t>
      </w:r>
    </w:p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经营地地址：北京市海淀区清河永泰园甲1号建金中心2层241</w:t>
      </w:r>
    </w:p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记录日期：202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6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.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03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.13</w:t>
      </w:r>
    </w:p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记录机关：北京市海淀区人力资源和社会保障局</w:t>
      </w:r>
    </w:p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bookmarkStart w:id="8" w:name="_GoBack"/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经营性人力资源服务机构名称：北京宜师管理咨询有限公司</w:t>
      </w:r>
    </w:p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统一社会信用代码：911101083354802028</w:t>
      </w:r>
    </w:p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情况通报：终止经营活动（营业执照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eastAsia="zh-CN"/>
        </w:rPr>
        <w:t>注销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）</w:t>
      </w:r>
    </w:p>
    <w:p>
      <w:pPr>
        <w:widowControl/>
        <w:shd w:val="clear" w:color="auto" w:fill="FFFFFF"/>
        <w:spacing w:line="480" w:lineRule="auto"/>
        <w:jc w:val="left"/>
        <w:rPr>
          <w:rFonts w:hint="default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核准日期：202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6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.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03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.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10</w:t>
      </w:r>
    </w:p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公告机关：北京市海淀区人力资源和社会保障局</w:t>
      </w:r>
    </w:p>
    <w:bookmarkEnd w:id="8"/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经营性人力资源服务机构名称：华勤英才有限公司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统一社会信用代码：91370211MA3NP3DK4W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法定代表人（负责人）姓名：关白梅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变更事项：变更法人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原法定代表人（负责人）：董塔拉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现法定代表人（负责人）：关白梅</w:t>
      </w:r>
    </w:p>
    <w:p>
      <w:pPr>
        <w:widowControl/>
        <w:shd w:val="clear" w:color="auto" w:fill="FFFFFF"/>
        <w:spacing w:line="480" w:lineRule="auto"/>
        <w:jc w:val="left"/>
        <w:rPr>
          <w:rFonts w:hint="default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确认日期：202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6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.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03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.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09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确认机关：北京市海淀区人力资源和社会保障局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A1E"/>
    <w:rsid w:val="000074C2"/>
    <w:rsid w:val="0001071D"/>
    <w:rsid w:val="00010DEB"/>
    <w:rsid w:val="00012EEC"/>
    <w:rsid w:val="00016CE9"/>
    <w:rsid w:val="00025CDA"/>
    <w:rsid w:val="00031DF9"/>
    <w:rsid w:val="00046767"/>
    <w:rsid w:val="0004783F"/>
    <w:rsid w:val="00050261"/>
    <w:rsid w:val="0005052A"/>
    <w:rsid w:val="0005619E"/>
    <w:rsid w:val="00070C18"/>
    <w:rsid w:val="000711FB"/>
    <w:rsid w:val="00071B07"/>
    <w:rsid w:val="00076772"/>
    <w:rsid w:val="0008103D"/>
    <w:rsid w:val="000871E0"/>
    <w:rsid w:val="00090DE3"/>
    <w:rsid w:val="000A3BD0"/>
    <w:rsid w:val="000A6651"/>
    <w:rsid w:val="000B3B30"/>
    <w:rsid w:val="000D1868"/>
    <w:rsid w:val="000D2D01"/>
    <w:rsid w:val="000D482B"/>
    <w:rsid w:val="000D5572"/>
    <w:rsid w:val="001004AC"/>
    <w:rsid w:val="001143F1"/>
    <w:rsid w:val="00117ED6"/>
    <w:rsid w:val="001237DC"/>
    <w:rsid w:val="001247F3"/>
    <w:rsid w:val="00134332"/>
    <w:rsid w:val="00141CA1"/>
    <w:rsid w:val="00153C4E"/>
    <w:rsid w:val="00156DD4"/>
    <w:rsid w:val="00170CF5"/>
    <w:rsid w:val="001760C8"/>
    <w:rsid w:val="00190CF5"/>
    <w:rsid w:val="00193B1C"/>
    <w:rsid w:val="00194696"/>
    <w:rsid w:val="00197234"/>
    <w:rsid w:val="001974A6"/>
    <w:rsid w:val="001A11AD"/>
    <w:rsid w:val="001A3A92"/>
    <w:rsid w:val="001A50EE"/>
    <w:rsid w:val="001A6559"/>
    <w:rsid w:val="001B1069"/>
    <w:rsid w:val="001B28F5"/>
    <w:rsid w:val="001B32C2"/>
    <w:rsid w:val="001B6FCD"/>
    <w:rsid w:val="001C3D91"/>
    <w:rsid w:val="001D2E2A"/>
    <w:rsid w:val="001E0454"/>
    <w:rsid w:val="001E637D"/>
    <w:rsid w:val="001E7AAC"/>
    <w:rsid w:val="001F1939"/>
    <w:rsid w:val="001F2B90"/>
    <w:rsid w:val="001F58FE"/>
    <w:rsid w:val="001F5EBE"/>
    <w:rsid w:val="001F6142"/>
    <w:rsid w:val="0021004A"/>
    <w:rsid w:val="00210CE1"/>
    <w:rsid w:val="002123D6"/>
    <w:rsid w:val="002148C8"/>
    <w:rsid w:val="0021608B"/>
    <w:rsid w:val="00217D38"/>
    <w:rsid w:val="0022101E"/>
    <w:rsid w:val="00221244"/>
    <w:rsid w:val="002406B2"/>
    <w:rsid w:val="0024756C"/>
    <w:rsid w:val="0025017F"/>
    <w:rsid w:val="00251B23"/>
    <w:rsid w:val="002546D1"/>
    <w:rsid w:val="00257E37"/>
    <w:rsid w:val="00261890"/>
    <w:rsid w:val="00262DF2"/>
    <w:rsid w:val="002719FF"/>
    <w:rsid w:val="00271F19"/>
    <w:rsid w:val="002729B2"/>
    <w:rsid w:val="002C0F88"/>
    <w:rsid w:val="002C164B"/>
    <w:rsid w:val="002C3859"/>
    <w:rsid w:val="002D0624"/>
    <w:rsid w:val="002D39B6"/>
    <w:rsid w:val="002D5804"/>
    <w:rsid w:val="002E4D78"/>
    <w:rsid w:val="002E5578"/>
    <w:rsid w:val="002E7491"/>
    <w:rsid w:val="002F7580"/>
    <w:rsid w:val="002F764C"/>
    <w:rsid w:val="003014B2"/>
    <w:rsid w:val="0030444D"/>
    <w:rsid w:val="00306151"/>
    <w:rsid w:val="00314C32"/>
    <w:rsid w:val="003259B1"/>
    <w:rsid w:val="00325F3F"/>
    <w:rsid w:val="00331294"/>
    <w:rsid w:val="00333C53"/>
    <w:rsid w:val="00340AC8"/>
    <w:rsid w:val="00343387"/>
    <w:rsid w:val="00343BD0"/>
    <w:rsid w:val="00345B3E"/>
    <w:rsid w:val="00352EFB"/>
    <w:rsid w:val="003733D0"/>
    <w:rsid w:val="003766DF"/>
    <w:rsid w:val="003854D3"/>
    <w:rsid w:val="003866C5"/>
    <w:rsid w:val="003914F1"/>
    <w:rsid w:val="00396EC0"/>
    <w:rsid w:val="00397FF5"/>
    <w:rsid w:val="003A1AE3"/>
    <w:rsid w:val="003A508F"/>
    <w:rsid w:val="003A6EE6"/>
    <w:rsid w:val="003B0017"/>
    <w:rsid w:val="003C0B01"/>
    <w:rsid w:val="003C1394"/>
    <w:rsid w:val="003C155D"/>
    <w:rsid w:val="003C4D06"/>
    <w:rsid w:val="003D2327"/>
    <w:rsid w:val="003F0923"/>
    <w:rsid w:val="003F1308"/>
    <w:rsid w:val="00401D62"/>
    <w:rsid w:val="00401F58"/>
    <w:rsid w:val="00405691"/>
    <w:rsid w:val="00415A02"/>
    <w:rsid w:val="004238B8"/>
    <w:rsid w:val="00423923"/>
    <w:rsid w:val="00424E03"/>
    <w:rsid w:val="0043112C"/>
    <w:rsid w:val="004334A9"/>
    <w:rsid w:val="00433983"/>
    <w:rsid w:val="00434B26"/>
    <w:rsid w:val="00437030"/>
    <w:rsid w:val="00441712"/>
    <w:rsid w:val="00454242"/>
    <w:rsid w:val="00457E7F"/>
    <w:rsid w:val="00477CA3"/>
    <w:rsid w:val="00494955"/>
    <w:rsid w:val="004A1C80"/>
    <w:rsid w:val="004A2017"/>
    <w:rsid w:val="004A3545"/>
    <w:rsid w:val="004A3E25"/>
    <w:rsid w:val="004B40F3"/>
    <w:rsid w:val="004C185A"/>
    <w:rsid w:val="004C41F8"/>
    <w:rsid w:val="004C4439"/>
    <w:rsid w:val="004C44D5"/>
    <w:rsid w:val="004C4C15"/>
    <w:rsid w:val="004C69AA"/>
    <w:rsid w:val="004D455E"/>
    <w:rsid w:val="004E1B4B"/>
    <w:rsid w:val="004E2894"/>
    <w:rsid w:val="004E534B"/>
    <w:rsid w:val="004F4B11"/>
    <w:rsid w:val="004F4F0B"/>
    <w:rsid w:val="005004DC"/>
    <w:rsid w:val="00501540"/>
    <w:rsid w:val="00507733"/>
    <w:rsid w:val="0051473B"/>
    <w:rsid w:val="00516647"/>
    <w:rsid w:val="0051705F"/>
    <w:rsid w:val="0052093C"/>
    <w:rsid w:val="00521478"/>
    <w:rsid w:val="005232FC"/>
    <w:rsid w:val="00527EAE"/>
    <w:rsid w:val="00530516"/>
    <w:rsid w:val="005306D6"/>
    <w:rsid w:val="00530907"/>
    <w:rsid w:val="00532F34"/>
    <w:rsid w:val="005338C5"/>
    <w:rsid w:val="00533ACC"/>
    <w:rsid w:val="0053638E"/>
    <w:rsid w:val="00536BFE"/>
    <w:rsid w:val="005465BC"/>
    <w:rsid w:val="005612CC"/>
    <w:rsid w:val="005634E5"/>
    <w:rsid w:val="00564CFF"/>
    <w:rsid w:val="00564D18"/>
    <w:rsid w:val="00572980"/>
    <w:rsid w:val="00576130"/>
    <w:rsid w:val="005803B8"/>
    <w:rsid w:val="005803EE"/>
    <w:rsid w:val="005829E1"/>
    <w:rsid w:val="0059358B"/>
    <w:rsid w:val="005A5E94"/>
    <w:rsid w:val="005B0422"/>
    <w:rsid w:val="005B4219"/>
    <w:rsid w:val="005C4977"/>
    <w:rsid w:val="005C58CA"/>
    <w:rsid w:val="005C7536"/>
    <w:rsid w:val="005C7C78"/>
    <w:rsid w:val="005D2B0A"/>
    <w:rsid w:val="005E14D3"/>
    <w:rsid w:val="005E5D92"/>
    <w:rsid w:val="005E5E73"/>
    <w:rsid w:val="005E6E1A"/>
    <w:rsid w:val="0060055A"/>
    <w:rsid w:val="00614129"/>
    <w:rsid w:val="00616889"/>
    <w:rsid w:val="006263FD"/>
    <w:rsid w:val="00635C73"/>
    <w:rsid w:val="00650AB6"/>
    <w:rsid w:val="00651672"/>
    <w:rsid w:val="00655041"/>
    <w:rsid w:val="006560A8"/>
    <w:rsid w:val="00661B6D"/>
    <w:rsid w:val="006672AF"/>
    <w:rsid w:val="006673E7"/>
    <w:rsid w:val="00670CD2"/>
    <w:rsid w:val="006836C1"/>
    <w:rsid w:val="00685D28"/>
    <w:rsid w:val="00694046"/>
    <w:rsid w:val="00694483"/>
    <w:rsid w:val="00695955"/>
    <w:rsid w:val="006A221E"/>
    <w:rsid w:val="006A408D"/>
    <w:rsid w:val="006A5ADC"/>
    <w:rsid w:val="006A74E9"/>
    <w:rsid w:val="006B1443"/>
    <w:rsid w:val="006B7FC6"/>
    <w:rsid w:val="006C12B4"/>
    <w:rsid w:val="006C3504"/>
    <w:rsid w:val="006C3661"/>
    <w:rsid w:val="006C3A11"/>
    <w:rsid w:val="006C7BE7"/>
    <w:rsid w:val="006D038F"/>
    <w:rsid w:val="006D2F06"/>
    <w:rsid w:val="006E683B"/>
    <w:rsid w:val="006F0C95"/>
    <w:rsid w:val="006F4786"/>
    <w:rsid w:val="006F76B3"/>
    <w:rsid w:val="0070164E"/>
    <w:rsid w:val="00714418"/>
    <w:rsid w:val="00724320"/>
    <w:rsid w:val="00726669"/>
    <w:rsid w:val="007270C0"/>
    <w:rsid w:val="0073406E"/>
    <w:rsid w:val="00740697"/>
    <w:rsid w:val="00743366"/>
    <w:rsid w:val="00743A5B"/>
    <w:rsid w:val="00744C91"/>
    <w:rsid w:val="00744E2A"/>
    <w:rsid w:val="00745E14"/>
    <w:rsid w:val="00745F83"/>
    <w:rsid w:val="00751FC7"/>
    <w:rsid w:val="007531D6"/>
    <w:rsid w:val="00760E39"/>
    <w:rsid w:val="00767B2B"/>
    <w:rsid w:val="0077090F"/>
    <w:rsid w:val="00772AEA"/>
    <w:rsid w:val="007800FB"/>
    <w:rsid w:val="007927C1"/>
    <w:rsid w:val="00795730"/>
    <w:rsid w:val="007960ED"/>
    <w:rsid w:val="00797589"/>
    <w:rsid w:val="007A5975"/>
    <w:rsid w:val="007A6F06"/>
    <w:rsid w:val="007B4411"/>
    <w:rsid w:val="007B709B"/>
    <w:rsid w:val="007B7EA7"/>
    <w:rsid w:val="007C11FC"/>
    <w:rsid w:val="007C15AC"/>
    <w:rsid w:val="007C6EC2"/>
    <w:rsid w:val="007D0596"/>
    <w:rsid w:val="007D4787"/>
    <w:rsid w:val="007E30D9"/>
    <w:rsid w:val="007E5771"/>
    <w:rsid w:val="007F11AB"/>
    <w:rsid w:val="007F4C01"/>
    <w:rsid w:val="007F678D"/>
    <w:rsid w:val="007F775D"/>
    <w:rsid w:val="008011BE"/>
    <w:rsid w:val="00802878"/>
    <w:rsid w:val="00803C1F"/>
    <w:rsid w:val="008119F3"/>
    <w:rsid w:val="00812432"/>
    <w:rsid w:val="00814172"/>
    <w:rsid w:val="00823395"/>
    <w:rsid w:val="0082639D"/>
    <w:rsid w:val="00830B5D"/>
    <w:rsid w:val="00832260"/>
    <w:rsid w:val="00832279"/>
    <w:rsid w:val="008340BF"/>
    <w:rsid w:val="008405F4"/>
    <w:rsid w:val="00843A88"/>
    <w:rsid w:val="00844049"/>
    <w:rsid w:val="00845D53"/>
    <w:rsid w:val="00855372"/>
    <w:rsid w:val="00860DA0"/>
    <w:rsid w:val="008615CD"/>
    <w:rsid w:val="00862494"/>
    <w:rsid w:val="00863980"/>
    <w:rsid w:val="00872968"/>
    <w:rsid w:val="00873501"/>
    <w:rsid w:val="00875B2D"/>
    <w:rsid w:val="00877449"/>
    <w:rsid w:val="00886660"/>
    <w:rsid w:val="00891DC4"/>
    <w:rsid w:val="00897908"/>
    <w:rsid w:val="008B3D12"/>
    <w:rsid w:val="008B4B54"/>
    <w:rsid w:val="008E4364"/>
    <w:rsid w:val="008E462D"/>
    <w:rsid w:val="008F0118"/>
    <w:rsid w:val="008F1965"/>
    <w:rsid w:val="008F6906"/>
    <w:rsid w:val="008F704F"/>
    <w:rsid w:val="00900883"/>
    <w:rsid w:val="009012ED"/>
    <w:rsid w:val="00902E6F"/>
    <w:rsid w:val="00910EA8"/>
    <w:rsid w:val="00911EBB"/>
    <w:rsid w:val="00913571"/>
    <w:rsid w:val="009211EE"/>
    <w:rsid w:val="0092507F"/>
    <w:rsid w:val="00945A06"/>
    <w:rsid w:val="00946344"/>
    <w:rsid w:val="00947C41"/>
    <w:rsid w:val="00950D97"/>
    <w:rsid w:val="009576D0"/>
    <w:rsid w:val="009636B1"/>
    <w:rsid w:val="0096764D"/>
    <w:rsid w:val="00970848"/>
    <w:rsid w:val="009732C7"/>
    <w:rsid w:val="00982F66"/>
    <w:rsid w:val="0098395E"/>
    <w:rsid w:val="009904D6"/>
    <w:rsid w:val="00991785"/>
    <w:rsid w:val="009A3E35"/>
    <w:rsid w:val="009A75A2"/>
    <w:rsid w:val="009B33B4"/>
    <w:rsid w:val="009C20E7"/>
    <w:rsid w:val="009C4C4B"/>
    <w:rsid w:val="009C69D1"/>
    <w:rsid w:val="009E1244"/>
    <w:rsid w:val="009F3D22"/>
    <w:rsid w:val="009F4D4D"/>
    <w:rsid w:val="00A005E9"/>
    <w:rsid w:val="00A02313"/>
    <w:rsid w:val="00A02E47"/>
    <w:rsid w:val="00A124BF"/>
    <w:rsid w:val="00A20B3D"/>
    <w:rsid w:val="00A23CFB"/>
    <w:rsid w:val="00A2411C"/>
    <w:rsid w:val="00A27ABF"/>
    <w:rsid w:val="00A44551"/>
    <w:rsid w:val="00A47E82"/>
    <w:rsid w:val="00A512E5"/>
    <w:rsid w:val="00A67D95"/>
    <w:rsid w:val="00A67E0E"/>
    <w:rsid w:val="00A97BED"/>
    <w:rsid w:val="00AA08B4"/>
    <w:rsid w:val="00AA208A"/>
    <w:rsid w:val="00AA294B"/>
    <w:rsid w:val="00AA483B"/>
    <w:rsid w:val="00AB174D"/>
    <w:rsid w:val="00AB17CB"/>
    <w:rsid w:val="00AB3A4F"/>
    <w:rsid w:val="00AB40DF"/>
    <w:rsid w:val="00AB5D5C"/>
    <w:rsid w:val="00AB5FBE"/>
    <w:rsid w:val="00AC4454"/>
    <w:rsid w:val="00AD5C6F"/>
    <w:rsid w:val="00AD7BE0"/>
    <w:rsid w:val="00AE19C0"/>
    <w:rsid w:val="00AE26E5"/>
    <w:rsid w:val="00AE42C3"/>
    <w:rsid w:val="00AE617A"/>
    <w:rsid w:val="00AF02E1"/>
    <w:rsid w:val="00AF1A2D"/>
    <w:rsid w:val="00AF2A97"/>
    <w:rsid w:val="00AF5C9A"/>
    <w:rsid w:val="00B13227"/>
    <w:rsid w:val="00B175B5"/>
    <w:rsid w:val="00B277C3"/>
    <w:rsid w:val="00B36D80"/>
    <w:rsid w:val="00B37959"/>
    <w:rsid w:val="00B44679"/>
    <w:rsid w:val="00B50345"/>
    <w:rsid w:val="00B525EA"/>
    <w:rsid w:val="00B54966"/>
    <w:rsid w:val="00B63595"/>
    <w:rsid w:val="00B649C4"/>
    <w:rsid w:val="00B711B1"/>
    <w:rsid w:val="00B71F3B"/>
    <w:rsid w:val="00B804BD"/>
    <w:rsid w:val="00B90C92"/>
    <w:rsid w:val="00B93FA4"/>
    <w:rsid w:val="00B97819"/>
    <w:rsid w:val="00BA4062"/>
    <w:rsid w:val="00BA5961"/>
    <w:rsid w:val="00BB1DFF"/>
    <w:rsid w:val="00BB4A30"/>
    <w:rsid w:val="00BC36D3"/>
    <w:rsid w:val="00BC7148"/>
    <w:rsid w:val="00BD06F5"/>
    <w:rsid w:val="00BD2A1F"/>
    <w:rsid w:val="00BD560D"/>
    <w:rsid w:val="00BE353C"/>
    <w:rsid w:val="00BF2FFE"/>
    <w:rsid w:val="00BF3436"/>
    <w:rsid w:val="00BF35EC"/>
    <w:rsid w:val="00C10A76"/>
    <w:rsid w:val="00C17539"/>
    <w:rsid w:val="00C22CC3"/>
    <w:rsid w:val="00C2406C"/>
    <w:rsid w:val="00C26CD4"/>
    <w:rsid w:val="00C27D2D"/>
    <w:rsid w:val="00C32290"/>
    <w:rsid w:val="00C34F1C"/>
    <w:rsid w:val="00C4004E"/>
    <w:rsid w:val="00C4516D"/>
    <w:rsid w:val="00C459B4"/>
    <w:rsid w:val="00C623C4"/>
    <w:rsid w:val="00C65A11"/>
    <w:rsid w:val="00C72220"/>
    <w:rsid w:val="00C728DE"/>
    <w:rsid w:val="00C74D78"/>
    <w:rsid w:val="00C762E9"/>
    <w:rsid w:val="00C764EF"/>
    <w:rsid w:val="00C867D3"/>
    <w:rsid w:val="00C95B5F"/>
    <w:rsid w:val="00CA2C42"/>
    <w:rsid w:val="00CB0774"/>
    <w:rsid w:val="00CB3D21"/>
    <w:rsid w:val="00CB4D68"/>
    <w:rsid w:val="00CC27EC"/>
    <w:rsid w:val="00CC44B8"/>
    <w:rsid w:val="00CC5CEA"/>
    <w:rsid w:val="00CD4C27"/>
    <w:rsid w:val="00CD55FB"/>
    <w:rsid w:val="00CD59E8"/>
    <w:rsid w:val="00CE63EB"/>
    <w:rsid w:val="00CE75D4"/>
    <w:rsid w:val="00CF6B9F"/>
    <w:rsid w:val="00CF7D98"/>
    <w:rsid w:val="00D04CFB"/>
    <w:rsid w:val="00D05549"/>
    <w:rsid w:val="00D1270F"/>
    <w:rsid w:val="00D20A9C"/>
    <w:rsid w:val="00D20D32"/>
    <w:rsid w:val="00D2685E"/>
    <w:rsid w:val="00D40897"/>
    <w:rsid w:val="00D43A1E"/>
    <w:rsid w:val="00D67551"/>
    <w:rsid w:val="00D70B73"/>
    <w:rsid w:val="00D72E7B"/>
    <w:rsid w:val="00D73198"/>
    <w:rsid w:val="00D748B9"/>
    <w:rsid w:val="00D76FE0"/>
    <w:rsid w:val="00D9381B"/>
    <w:rsid w:val="00DA04F5"/>
    <w:rsid w:val="00DA1A5F"/>
    <w:rsid w:val="00DB08AD"/>
    <w:rsid w:val="00DC3418"/>
    <w:rsid w:val="00DC3E76"/>
    <w:rsid w:val="00DC467E"/>
    <w:rsid w:val="00DD19D6"/>
    <w:rsid w:val="00DD210E"/>
    <w:rsid w:val="00DE3E9A"/>
    <w:rsid w:val="00DE4653"/>
    <w:rsid w:val="00DE7854"/>
    <w:rsid w:val="00DF2778"/>
    <w:rsid w:val="00DF2965"/>
    <w:rsid w:val="00DF52F8"/>
    <w:rsid w:val="00E03BDA"/>
    <w:rsid w:val="00E058A2"/>
    <w:rsid w:val="00E1612D"/>
    <w:rsid w:val="00E2258E"/>
    <w:rsid w:val="00E257B6"/>
    <w:rsid w:val="00E3253E"/>
    <w:rsid w:val="00E34268"/>
    <w:rsid w:val="00E34920"/>
    <w:rsid w:val="00E4112F"/>
    <w:rsid w:val="00E42A51"/>
    <w:rsid w:val="00E47522"/>
    <w:rsid w:val="00E502F8"/>
    <w:rsid w:val="00E51B71"/>
    <w:rsid w:val="00E56178"/>
    <w:rsid w:val="00E5697C"/>
    <w:rsid w:val="00E60873"/>
    <w:rsid w:val="00E63D92"/>
    <w:rsid w:val="00E707AD"/>
    <w:rsid w:val="00E70A13"/>
    <w:rsid w:val="00E72888"/>
    <w:rsid w:val="00E84061"/>
    <w:rsid w:val="00E844D2"/>
    <w:rsid w:val="00EA2DD3"/>
    <w:rsid w:val="00EA62B5"/>
    <w:rsid w:val="00EE1ED4"/>
    <w:rsid w:val="00EE390A"/>
    <w:rsid w:val="00F01C91"/>
    <w:rsid w:val="00F02C2C"/>
    <w:rsid w:val="00F13086"/>
    <w:rsid w:val="00F16ACD"/>
    <w:rsid w:val="00F32486"/>
    <w:rsid w:val="00F32ECD"/>
    <w:rsid w:val="00F35518"/>
    <w:rsid w:val="00F37106"/>
    <w:rsid w:val="00F377CC"/>
    <w:rsid w:val="00F40603"/>
    <w:rsid w:val="00F4360B"/>
    <w:rsid w:val="00F457C4"/>
    <w:rsid w:val="00F50D2C"/>
    <w:rsid w:val="00F53858"/>
    <w:rsid w:val="00F54140"/>
    <w:rsid w:val="00F54678"/>
    <w:rsid w:val="00F62EA1"/>
    <w:rsid w:val="00F70268"/>
    <w:rsid w:val="00F73017"/>
    <w:rsid w:val="00F82134"/>
    <w:rsid w:val="00F857E2"/>
    <w:rsid w:val="00F916FA"/>
    <w:rsid w:val="00F92BEE"/>
    <w:rsid w:val="00F9795D"/>
    <w:rsid w:val="00FA31A9"/>
    <w:rsid w:val="00FA43A1"/>
    <w:rsid w:val="00FA490C"/>
    <w:rsid w:val="00FA4AC4"/>
    <w:rsid w:val="00FB0DAF"/>
    <w:rsid w:val="00FB592F"/>
    <w:rsid w:val="00FB62F9"/>
    <w:rsid w:val="00FC0785"/>
    <w:rsid w:val="00FC1D4D"/>
    <w:rsid w:val="00FC370D"/>
    <w:rsid w:val="00FC564A"/>
    <w:rsid w:val="00FC5FE3"/>
    <w:rsid w:val="00FC727B"/>
    <w:rsid w:val="00FE678D"/>
    <w:rsid w:val="00FE719D"/>
    <w:rsid w:val="00FE72BC"/>
    <w:rsid w:val="00FF198E"/>
    <w:rsid w:val="00FF3CF0"/>
    <w:rsid w:val="477B6727"/>
    <w:rsid w:val="77EF6C9D"/>
    <w:rsid w:val="7BAC0A23"/>
    <w:rsid w:val="7DEF7058"/>
    <w:rsid w:val="7FAD6B4E"/>
    <w:rsid w:val="FD7F484E"/>
    <w:rsid w:val="FEDF8AE2"/>
    <w:rsid w:val="FFF9E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标题 1 Char"/>
    <w:basedOn w:val="8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0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1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12</Pages>
  <Words>915</Words>
  <Characters>5216</Characters>
  <Lines>43</Lines>
  <Paragraphs>12</Paragraphs>
  <TotalTime>7</TotalTime>
  <ScaleCrop>false</ScaleCrop>
  <LinksUpToDate>false</LinksUpToDate>
  <CharactersWithSpaces>6119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2023-05-08T09:56:00Z</dcterms:created>
  <dc:creator>Windows</dc:creator>
  <cp:lastModifiedBy>user</cp:lastModifiedBy>
  <cp:lastPrinted>2026-03-10T07:23:00Z</cp:lastPrinted>
  <dcterms:modified xsi:type="dcterms:W3CDTF">2026-03-16T14:01:32Z</dcterms:modified>
  <cp:revision>190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