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北京天骄智略科技有限公司等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bookmarkStart w:id="0" w:name="OLE_LINK3"/>
      <w:bookmarkStart w:id="1" w:name="OLE_LINK6"/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经营性人力资源服务机构名称：北京天骄智略科技有限公司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统一社会信用代码：91110108MAK0LABX5Y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法定代表人（负责人）姓名：姜波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许可决定书文号: XK10825111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ab/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 xml:space="preserve">许可事项：新申请                                         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许可业务范围：为用人单位推荐劳动者、为劳动者介绍用人单位、组织开展招聘会、开展高级人才寻访（猎头）服务等经营性活动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许可决定日期：2025.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02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许可形式：告知承诺制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申请人现自愿作出下列承诺：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（一）所填写的基本信息、提交的申请材料真实、合法、有效、完整；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（二）已经知晓政府部门告知的全部内容；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（三）已达到相应的条件、标准和技术要求，具体是：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1.是法人企业，在《营业执照》的经营范围有“职业中介活动”项目；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2.已建立职业中介活动管理制度（包括服务流程、招聘信息发布审查、招聘信息发布举报投诉处理制度；求职者个人信息保护制度、风险提示、服务台账）。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3.开展职业中介活动所需固定场所、办公设施、和一定数额的开办资金；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4.有不少于3名具备相应职业资质符合规定的专职工作人员，并与其签订劳动合同缴纳社会保险。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5.通过互联网开展职业中介活动业务，已经取得电信业务经营许可资质，已经建立求职者个人信息安全监测预警制度，有网络安全保护技术措施。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6.当经营场所地址与注册地址不符时，已经按照《北京市优化营商环境条例》第十二条第五款之规定公示了实际经营场所地址。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（四）愿意承担未履行承诺、虚假承诺的法律责任，以及政府部门告知的各项惩戒措施；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（五）愿意承诺如在履诺检查前迁往他区时，及时通知迁出区的区人力资源保障部门，告知迁往何地以及联系方式。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（六）所作承诺是申请人真实意思的表示。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（七）网上申请材料提交方式声明：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承诺在  2025 年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月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日前送交书面材料。</w:t>
      </w:r>
      <w:bookmarkEnd w:id="0"/>
      <w:bookmarkEnd w:id="1"/>
      <w:bookmarkStart w:id="2" w:name="OLE_LINK2"/>
      <w:bookmarkStart w:id="3" w:name="OLE_LINK1"/>
    </w:p>
    <w:bookmarkEnd w:id="2"/>
    <w:bookmarkEnd w:id="3"/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经营性人力资源服务机构名称：云智优管理咨询（北京）有限公司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统一社会信用代码：91110113MA01J5WRX6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法定代表人（负责人）姓名：胡景然</w:t>
      </w:r>
      <w:bookmarkStart w:id="4" w:name="_GoBack"/>
      <w:bookmarkEnd w:id="4"/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原机构地址：北京市海淀区显龙山路19号1幢5层1座503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现机构地址：北京市海淀区八里庄路62号院1号楼10层1124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确认日期：2025.1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01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100C"/>
    <w:rsid w:val="000074C2"/>
    <w:rsid w:val="0001071D"/>
    <w:rsid w:val="00010DEB"/>
    <w:rsid w:val="00012EEC"/>
    <w:rsid w:val="00016CE9"/>
    <w:rsid w:val="00025CDA"/>
    <w:rsid w:val="00031DF9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C77A9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53C4E"/>
    <w:rsid w:val="00156DD4"/>
    <w:rsid w:val="00170CF5"/>
    <w:rsid w:val="001760C8"/>
    <w:rsid w:val="00190CF5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25EB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340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0FF7E478"/>
    <w:rsid w:val="ED7FED63"/>
    <w:rsid w:val="FDB98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587</Words>
  <Characters>3349</Characters>
  <Lines>27</Lines>
  <Paragraphs>7</Paragraphs>
  <TotalTime>11</TotalTime>
  <ScaleCrop>false</ScaleCrop>
  <LinksUpToDate>false</LinksUpToDate>
  <CharactersWithSpaces>3929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2023-05-07T09:56:00Z</dcterms:created>
  <dc:creator>Windows</dc:creator>
  <cp:lastModifiedBy>user</cp:lastModifiedBy>
  <cp:lastPrinted>2025-07-22T02:23:00Z</cp:lastPrinted>
  <dcterms:modified xsi:type="dcterms:W3CDTF">2025-12-05T17:29:21Z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