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9B697">
      <w:pPr>
        <w:spacing w:line="560" w:lineRule="exact"/>
        <w:jc w:val="center"/>
        <w:rPr>
          <w:rFonts w:ascii="黑体" w:eastAsia="黑体"/>
          <w:b/>
          <w:sz w:val="32"/>
          <w:szCs w:val="32"/>
        </w:rPr>
      </w:pPr>
    </w:p>
    <w:p w14:paraId="1C43B0EF">
      <w:pPr>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北京市海淀区</w:t>
      </w:r>
      <w:bookmarkStart w:id="0" w:name="_Hlk154144853"/>
      <w:r>
        <w:rPr>
          <w:rFonts w:hint="eastAsia" w:ascii="方正小标宋简体" w:hAnsi="方正小标宋简体" w:eastAsia="方正小标宋简体" w:cs="方正小标宋简体"/>
          <w:bCs/>
          <w:sz w:val="36"/>
          <w:szCs w:val="36"/>
        </w:rPr>
        <w:t>人力资源和社会保障局“失业保险待遇追回服务”</w:t>
      </w:r>
      <w:bookmarkEnd w:id="0"/>
      <w:r>
        <w:rPr>
          <w:rFonts w:hint="eastAsia" w:ascii="方正小标宋简体" w:hAnsi="方正小标宋简体" w:eastAsia="方正小标宋简体" w:cs="方正小标宋简体"/>
          <w:bCs/>
          <w:sz w:val="36"/>
          <w:szCs w:val="36"/>
        </w:rPr>
        <w:t>评定公告</w:t>
      </w:r>
    </w:p>
    <w:p w14:paraId="53A770BB">
      <w:pPr>
        <w:rPr>
          <w:rFonts w:ascii="Calibri" w:hAnsi="Calibri"/>
          <w:snapToGrid w:val="0"/>
          <w:color w:val="000000"/>
          <w:kern w:val="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953"/>
        <w:gridCol w:w="2552"/>
        <w:gridCol w:w="2783"/>
      </w:tblGrid>
      <w:tr w14:paraId="6A02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948" w:type="dxa"/>
            <w:gridSpan w:val="4"/>
            <w:vAlign w:val="center"/>
          </w:tcPr>
          <w:p w14:paraId="23310D1A">
            <w:pPr>
              <w:jc w:val="center"/>
              <w:rPr>
                <w:rFonts w:ascii="Calibri" w:hAnsi="Calibri" w:eastAsia="宋体" w:cs="Times New Roman"/>
                <w:snapToGrid w:val="0"/>
                <w:color w:val="000000"/>
                <w:kern w:val="0"/>
                <w:sz w:val="28"/>
                <w:szCs w:val="28"/>
              </w:rPr>
            </w:pPr>
            <w:r>
              <w:rPr>
                <w:rFonts w:hint="eastAsia" w:ascii="仿宋_GB2312" w:hAnsi="仿宋_GB2312" w:eastAsia="仿宋_GB2312" w:cs="仿宋_GB2312"/>
                <w:snapToGrid w:val="0"/>
                <w:color w:val="000000"/>
                <w:kern w:val="0"/>
                <w:sz w:val="32"/>
                <w:szCs w:val="32"/>
              </w:rPr>
              <w:t>评定项目信息</w:t>
            </w:r>
          </w:p>
        </w:tc>
      </w:tr>
      <w:tr w14:paraId="2D92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660" w:type="dxa"/>
            <w:vAlign w:val="center"/>
          </w:tcPr>
          <w:p w14:paraId="71E395F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项目名称</w:t>
            </w:r>
          </w:p>
        </w:tc>
        <w:tc>
          <w:tcPr>
            <w:tcW w:w="11288" w:type="dxa"/>
            <w:gridSpan w:val="3"/>
            <w:vAlign w:val="center"/>
          </w:tcPr>
          <w:p w14:paraId="333A577B">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lang w:bidi="ar"/>
              </w:rPr>
              <w:t>“失业保险待遇追回服务”项目</w:t>
            </w:r>
          </w:p>
        </w:tc>
      </w:tr>
      <w:tr w14:paraId="235D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660" w:type="dxa"/>
            <w:vAlign w:val="center"/>
          </w:tcPr>
          <w:p w14:paraId="4A153C5D">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项目编号</w:t>
            </w:r>
          </w:p>
        </w:tc>
        <w:tc>
          <w:tcPr>
            <w:tcW w:w="11288" w:type="dxa"/>
            <w:gridSpan w:val="3"/>
            <w:vAlign w:val="center"/>
          </w:tcPr>
          <w:p w14:paraId="23155BE7">
            <w:pPr>
              <w:jc w:val="center"/>
              <w:rPr>
                <w:rFonts w:hint="default" w:ascii="仿宋_GB2312" w:hAnsi="仿宋_GB2312" w:eastAsia="仿宋_GB2312" w:cs="仿宋_GB2312"/>
                <w:snapToGrid w:val="0"/>
                <w:color w:val="000000"/>
                <w:kern w:val="0"/>
                <w:sz w:val="28"/>
                <w:szCs w:val="28"/>
                <w:highlight w:val="yellow"/>
                <w:lang w:val="en-US" w:eastAsia="zh-CN"/>
              </w:rPr>
            </w:pPr>
            <w:r>
              <w:rPr>
                <w:rFonts w:hint="eastAsia" w:ascii="仿宋_GB2312" w:hAnsi="仿宋_GB2312" w:eastAsia="仿宋_GB2312" w:cs="仿宋_GB2312"/>
                <w:snapToGrid w:val="0"/>
                <w:color w:val="000000"/>
                <w:kern w:val="0"/>
                <w:sz w:val="28"/>
                <w:szCs w:val="28"/>
                <w:highlight w:val="none"/>
                <w:lang w:val="en-US" w:eastAsia="zh-CN"/>
              </w:rPr>
              <w:t>HDRSJJYK-PD-2026-01</w:t>
            </w:r>
          </w:p>
        </w:tc>
      </w:tr>
      <w:tr w14:paraId="1C31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660" w:type="dxa"/>
            <w:vAlign w:val="center"/>
          </w:tcPr>
          <w:p w14:paraId="34EF99C2">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w:t>
            </w:r>
          </w:p>
        </w:tc>
        <w:tc>
          <w:tcPr>
            <w:tcW w:w="5953" w:type="dxa"/>
            <w:vAlign w:val="center"/>
          </w:tcPr>
          <w:p w14:paraId="4D340AAE">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lang w:bidi="ar"/>
              </w:rPr>
              <w:t>北京市海淀区人力资源和社会保障局</w:t>
            </w:r>
          </w:p>
        </w:tc>
        <w:tc>
          <w:tcPr>
            <w:tcW w:w="2552" w:type="dxa"/>
            <w:vAlign w:val="center"/>
          </w:tcPr>
          <w:p w14:paraId="569E74CB">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预算金额（元）</w:t>
            </w:r>
          </w:p>
        </w:tc>
        <w:tc>
          <w:tcPr>
            <w:tcW w:w="2783" w:type="dxa"/>
            <w:vAlign w:val="center"/>
          </w:tcPr>
          <w:p w14:paraId="11C936D7">
            <w:pPr>
              <w:jc w:val="center"/>
              <w:rPr>
                <w:rFonts w:hint="eastAsia" w:ascii="仿宋_GB2312" w:hAnsi="仿宋_GB2312" w:eastAsia="仿宋_GB2312" w:cs="仿宋_GB2312"/>
                <w:snapToGrid w:val="0"/>
                <w:color w:val="000000"/>
                <w:kern w:val="0"/>
                <w:sz w:val="28"/>
                <w:szCs w:val="28"/>
                <w:highlight w:val="yellow"/>
                <w:lang w:eastAsia="zh-CN"/>
              </w:rPr>
            </w:pPr>
            <w:r>
              <w:rPr>
                <w:rFonts w:hint="eastAsia" w:ascii="仿宋_GB2312" w:hAnsi="仿宋_GB2312" w:eastAsia="仿宋_GB2312" w:cs="仿宋_GB2312"/>
                <w:snapToGrid w:val="0"/>
                <w:color w:val="000000"/>
                <w:kern w:val="0"/>
                <w:sz w:val="28"/>
                <w:szCs w:val="28"/>
                <w:lang w:val="en-US" w:eastAsia="zh-CN" w:bidi="ar"/>
              </w:rPr>
              <w:t>3</w:t>
            </w:r>
            <w:r>
              <w:rPr>
                <w:rFonts w:hint="eastAsia" w:ascii="仿宋_GB2312" w:eastAsia="仿宋_GB2312"/>
                <w:snapToGrid w:val="0"/>
                <w:sz w:val="28"/>
                <w:szCs w:val="28"/>
              </w:rPr>
              <w:t>99</w:t>
            </w:r>
            <w:r>
              <w:rPr>
                <w:rFonts w:hint="default" w:ascii="仿宋_GB2312" w:eastAsia="仿宋_GB2312"/>
                <w:snapToGrid w:val="0"/>
                <w:sz w:val="28"/>
                <w:szCs w:val="28"/>
                <w:lang w:val="en-US"/>
              </w:rPr>
              <w:t>36</w:t>
            </w:r>
            <w:r>
              <w:rPr>
                <w:rFonts w:hint="eastAsia" w:ascii="仿宋_GB2312" w:eastAsia="仿宋_GB2312"/>
                <w:snapToGrid w:val="0"/>
                <w:sz w:val="28"/>
                <w:szCs w:val="28"/>
              </w:rPr>
              <w:t>0</w:t>
            </w:r>
            <w:r>
              <w:rPr>
                <w:rFonts w:hint="eastAsia" w:ascii="仿宋_GB2312" w:eastAsia="仿宋_GB2312"/>
                <w:snapToGrid w:val="0"/>
                <w:sz w:val="28"/>
                <w:szCs w:val="28"/>
                <w:lang w:val="en-US" w:eastAsia="zh-CN"/>
              </w:rPr>
              <w:t>元</w:t>
            </w:r>
          </w:p>
        </w:tc>
      </w:tr>
      <w:tr w14:paraId="2E07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660" w:type="dxa"/>
            <w:vAlign w:val="center"/>
          </w:tcPr>
          <w:p w14:paraId="60521C59">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采购单位联系人</w:t>
            </w:r>
          </w:p>
        </w:tc>
        <w:tc>
          <w:tcPr>
            <w:tcW w:w="5953" w:type="dxa"/>
            <w:vAlign w:val="center"/>
          </w:tcPr>
          <w:p w14:paraId="33A7DF65">
            <w:pPr>
              <w:jc w:val="center"/>
              <w:rPr>
                <w:rFonts w:hint="eastAsia" w:ascii="仿宋_GB2312" w:hAnsi="仿宋_GB2312" w:eastAsia="仿宋_GB2312" w:cs="仿宋_GB2312"/>
                <w:snapToGrid w:val="0"/>
                <w:color w:val="000000"/>
                <w:kern w:val="0"/>
                <w:sz w:val="28"/>
                <w:szCs w:val="28"/>
                <w:highlight w:val="yellow"/>
                <w:lang w:val="en-US" w:eastAsia="zh-CN"/>
              </w:rPr>
            </w:pPr>
            <w:r>
              <w:rPr>
                <w:rFonts w:hint="eastAsia" w:ascii="仿宋_GB2312" w:hAnsi="仿宋_GB2312" w:eastAsia="仿宋_GB2312" w:cs="仿宋_GB2312"/>
                <w:snapToGrid w:val="0"/>
                <w:color w:val="000000"/>
                <w:kern w:val="0"/>
                <w:sz w:val="28"/>
                <w:szCs w:val="28"/>
                <w:highlight w:val="none"/>
                <w:lang w:val="en-US" w:eastAsia="zh-CN"/>
              </w:rPr>
              <w:t>李成</w:t>
            </w:r>
          </w:p>
        </w:tc>
        <w:tc>
          <w:tcPr>
            <w:tcW w:w="2552" w:type="dxa"/>
            <w:vAlign w:val="center"/>
          </w:tcPr>
          <w:p w14:paraId="697EEEC4">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采购单位联系电话</w:t>
            </w:r>
          </w:p>
        </w:tc>
        <w:tc>
          <w:tcPr>
            <w:tcW w:w="2783" w:type="dxa"/>
            <w:vAlign w:val="center"/>
          </w:tcPr>
          <w:p w14:paraId="0C00C651">
            <w:pPr>
              <w:jc w:val="center"/>
              <w:rPr>
                <w:rFonts w:hint="default" w:ascii="仿宋_GB2312" w:hAnsi="仿宋_GB2312" w:eastAsia="仿宋_GB2312" w:cs="仿宋_GB2312"/>
                <w:snapToGrid w:val="0"/>
                <w:color w:val="000000"/>
                <w:kern w:val="0"/>
                <w:sz w:val="28"/>
                <w:szCs w:val="28"/>
                <w:highlight w:val="yellow"/>
                <w:lang w:val="en-US" w:eastAsia="zh-CN"/>
              </w:rPr>
            </w:pPr>
            <w:r>
              <w:rPr>
                <w:rFonts w:hint="eastAsia" w:ascii="仿宋_GB2312" w:hAnsi="仿宋_GB2312" w:eastAsia="仿宋_GB2312" w:cs="仿宋_GB2312"/>
                <w:snapToGrid w:val="0"/>
                <w:color w:val="000000"/>
                <w:kern w:val="0"/>
                <w:sz w:val="28"/>
                <w:szCs w:val="28"/>
                <w:highlight w:val="none"/>
                <w:lang w:val="en-US" w:eastAsia="zh-CN"/>
              </w:rPr>
              <w:t>88506521</w:t>
            </w:r>
          </w:p>
        </w:tc>
      </w:tr>
      <w:tr w14:paraId="3E51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60" w:type="dxa"/>
            <w:vAlign w:val="center"/>
          </w:tcPr>
          <w:p w14:paraId="7B5E3F8F">
            <w:pPr>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评定地址</w:t>
            </w:r>
          </w:p>
        </w:tc>
        <w:tc>
          <w:tcPr>
            <w:tcW w:w="5953" w:type="dxa"/>
            <w:vAlign w:val="center"/>
          </w:tcPr>
          <w:p w14:paraId="475E02EC">
            <w:pPr>
              <w:jc w:val="center"/>
              <w:rPr>
                <w:rFonts w:hint="default" w:ascii="仿宋_GB2312" w:hAnsi="仿宋_GB2312" w:eastAsia="仿宋_GB2312" w:cs="仿宋_GB2312"/>
                <w:snapToGrid w:val="0"/>
                <w:color w:val="000000"/>
                <w:kern w:val="0"/>
                <w:sz w:val="28"/>
                <w:szCs w:val="28"/>
                <w:lang w:val="en-US" w:eastAsia="zh-CN" w:bidi="ar"/>
              </w:rPr>
            </w:pPr>
            <w:r>
              <w:rPr>
                <w:rFonts w:hint="eastAsia" w:ascii="仿宋_GB2312" w:hAnsi="仿宋_GB2312" w:eastAsia="仿宋_GB2312" w:cs="仿宋_GB2312"/>
                <w:snapToGrid w:val="0"/>
                <w:kern w:val="0"/>
                <w:sz w:val="28"/>
                <w:szCs w:val="28"/>
                <w:lang w:bidi="ar"/>
              </w:rPr>
              <w:t>北京市海淀区西四环北路73号人才发展中心北</w:t>
            </w:r>
            <w:r>
              <w:rPr>
                <w:rFonts w:hint="eastAsia" w:ascii="仿宋_GB2312" w:hAnsi="仿宋_GB2312" w:eastAsia="仿宋_GB2312" w:cs="仿宋_GB2312"/>
                <w:snapToGrid w:val="0"/>
                <w:kern w:val="0"/>
                <w:sz w:val="28"/>
                <w:szCs w:val="28"/>
                <w:lang w:val="en-US" w:eastAsia="zh-CN" w:bidi="ar"/>
              </w:rPr>
              <w:t>316</w:t>
            </w:r>
            <w:r>
              <w:rPr>
                <w:rFonts w:hint="eastAsia" w:ascii="仿宋" w:hAnsi="仿宋" w:eastAsia="仿宋" w:cs="Times New Roman"/>
                <w:snapToGrid w:val="0"/>
                <w:color w:val="000000" w:themeColor="text1"/>
                <w:kern w:val="0"/>
                <w:sz w:val="24"/>
                <w:szCs w:val="24"/>
                <w14:textFill>
                  <w14:solidFill>
                    <w14:schemeClr w14:val="tx1"/>
                  </w14:solidFill>
                </w14:textFill>
              </w:rPr>
              <w:t>室</w:t>
            </w:r>
          </w:p>
        </w:tc>
        <w:tc>
          <w:tcPr>
            <w:tcW w:w="2552" w:type="dxa"/>
            <w:vAlign w:val="center"/>
          </w:tcPr>
          <w:p w14:paraId="4EACFA8F">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rPr>
              <w:t>评定时间</w:t>
            </w:r>
          </w:p>
        </w:tc>
        <w:tc>
          <w:tcPr>
            <w:tcW w:w="2783" w:type="dxa"/>
            <w:vAlign w:val="center"/>
          </w:tcPr>
          <w:p w14:paraId="7AC345C8">
            <w:pPr>
              <w:jc w:val="center"/>
              <w:rPr>
                <w:rFonts w:ascii="仿宋_GB2312" w:hAnsi="仿宋_GB2312" w:eastAsia="仿宋_GB2312" w:cs="仿宋_GB2312"/>
                <w:snapToGrid w:val="0"/>
                <w:color w:val="000000"/>
                <w:kern w:val="0"/>
                <w:sz w:val="28"/>
                <w:szCs w:val="28"/>
                <w:highlight w:val="yellow"/>
              </w:rPr>
            </w:pPr>
            <w:r>
              <w:rPr>
                <w:rFonts w:hint="eastAsia" w:ascii="仿宋_GB2312" w:hAnsi="仿宋_GB2312" w:eastAsia="仿宋_GB2312" w:cs="仿宋_GB2312"/>
                <w:snapToGrid w:val="0"/>
                <w:color w:val="000000"/>
                <w:kern w:val="0"/>
                <w:sz w:val="28"/>
                <w:szCs w:val="28"/>
                <w:lang w:bidi="ar"/>
              </w:rPr>
              <w:t>确认时间后提前通知</w:t>
            </w:r>
          </w:p>
        </w:tc>
      </w:tr>
      <w:tr w14:paraId="5A7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2660" w:type="dxa"/>
            <w:vAlign w:val="center"/>
          </w:tcPr>
          <w:p w14:paraId="40AC7CA3">
            <w:pPr>
              <w:spacing w:line="600" w:lineRule="auto"/>
              <w:jc w:val="center"/>
              <w:rPr>
                <w:rFonts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备注信息</w:t>
            </w:r>
          </w:p>
        </w:tc>
        <w:tc>
          <w:tcPr>
            <w:tcW w:w="11288" w:type="dxa"/>
            <w:gridSpan w:val="3"/>
            <w:vAlign w:val="center"/>
          </w:tcPr>
          <w:p w14:paraId="0EAF3A2D">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1.本次评定拟选定</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1</w:t>
            </w:r>
            <w:bookmarkStart w:id="7" w:name="_GoBack"/>
            <w:bookmarkEnd w:id="7"/>
            <w:r>
              <w:rPr>
                <w:rFonts w:hint="eastAsia" w:ascii="仿宋" w:hAnsi="仿宋" w:eastAsia="仿宋" w:cs="Times New Roman"/>
                <w:snapToGrid w:val="0"/>
                <w:color w:val="000000" w:themeColor="text1"/>
                <w:kern w:val="0"/>
                <w:sz w:val="24"/>
                <w:szCs w:val="24"/>
                <w14:textFill>
                  <w14:solidFill>
                    <w14:schemeClr w14:val="tx1"/>
                  </w14:solidFill>
                </w14:textFill>
              </w:rPr>
              <w:t>家供应商。</w:t>
            </w:r>
          </w:p>
          <w:p w14:paraId="2767805A">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2.请各供应商认真阅读《评定文件》，如确认参与本项目，请下载附件中的回执，按要求填写后于</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2026</w:t>
            </w:r>
            <w:r>
              <w:rPr>
                <w:rFonts w:hint="eastAsia" w:ascii="仿宋" w:hAnsi="仿宋" w:eastAsia="仿宋" w:cs="Times New Roman"/>
                <w:snapToGrid w:val="0"/>
                <w:color w:val="000000" w:themeColor="text1"/>
                <w:kern w:val="0"/>
                <w:sz w:val="24"/>
                <w:szCs w:val="24"/>
                <w14:textFill>
                  <w14:solidFill>
                    <w14:schemeClr w14:val="tx1"/>
                  </w14:solidFill>
                </w14:textFill>
              </w:rPr>
              <w:t>年</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2</w:t>
            </w:r>
            <w:r>
              <w:rPr>
                <w:rFonts w:hint="eastAsia" w:ascii="仿宋" w:hAnsi="仿宋" w:eastAsia="仿宋" w:cs="Times New Roman"/>
                <w:snapToGrid w:val="0"/>
                <w:color w:val="000000" w:themeColor="text1"/>
                <w:kern w:val="0"/>
                <w:sz w:val="24"/>
                <w:szCs w:val="24"/>
                <w14:textFill>
                  <w14:solidFill>
                    <w14:schemeClr w14:val="tx1"/>
                  </w14:solidFill>
                </w14:textFill>
              </w:rPr>
              <w:t>月</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6</w:t>
            </w:r>
            <w:r>
              <w:rPr>
                <w:rFonts w:hint="eastAsia" w:ascii="仿宋" w:hAnsi="仿宋" w:eastAsia="仿宋" w:cs="Times New Roman"/>
                <w:snapToGrid w:val="0"/>
                <w:color w:val="000000" w:themeColor="text1"/>
                <w:kern w:val="0"/>
                <w:sz w:val="24"/>
                <w:szCs w:val="24"/>
                <w14:textFill>
                  <w14:solidFill>
                    <w14:schemeClr w14:val="tx1"/>
                  </w14:solidFill>
                </w14:textFill>
              </w:rPr>
              <w:t>日</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17</w:t>
            </w:r>
            <w:r>
              <w:rPr>
                <w:rFonts w:hint="eastAsia" w:ascii="仿宋" w:hAnsi="仿宋" w:eastAsia="仿宋" w:cs="Times New Roman"/>
                <w:snapToGrid w:val="0"/>
                <w:color w:val="000000" w:themeColor="text1"/>
                <w:kern w:val="0"/>
                <w:sz w:val="24"/>
                <w:szCs w:val="24"/>
                <w14:textFill>
                  <w14:solidFill>
                    <w14:schemeClr w14:val="tx1"/>
                  </w14:solidFill>
                </w14:textFill>
              </w:rPr>
              <w:t>时之前将回执发至邮箱shiyekehd_202502@163.com作为报名（以采购单位实际收到的报名回执为准）凭证，未报名的供应商及资质审查未通过的供应商不能参与评定。</w:t>
            </w:r>
          </w:p>
          <w:p w14:paraId="33B8E84B">
            <w:pPr>
              <w:spacing w:line="360" w:lineRule="auto"/>
              <w:ind w:left="360" w:hanging="360"/>
              <w:rPr>
                <w:rFonts w:ascii="仿宋" w:hAnsi="仿宋" w:eastAsia="仿宋" w:cs="Times New Roman"/>
                <w:snapToGrid/>
                <w:color w:val="000000" w:themeColor="text1"/>
                <w:kern w:val="0"/>
                <w:sz w:val="24"/>
                <w:szCs w:val="24"/>
                <w14:textFill>
                  <w14:solidFill>
                    <w14:schemeClr w14:val="tx1"/>
                  </w14:solidFill>
                </w14:textFill>
              </w:rPr>
            </w:pPr>
            <w:r>
              <w:rPr>
                <w:rFonts w:hint="eastAsia" w:ascii="仿宋" w:hAnsi="仿宋" w:eastAsia="仿宋" w:cs="Times New Roman"/>
                <w:snapToGrid w:val="0"/>
                <w:color w:val="000000" w:themeColor="text1"/>
                <w:kern w:val="0"/>
                <w:sz w:val="24"/>
                <w:szCs w:val="24"/>
                <w14:textFill>
                  <w14:solidFill>
                    <w14:schemeClr w14:val="tx1"/>
                  </w14:solidFill>
                </w14:textFill>
              </w:rPr>
              <w:t>3.请各参与评定的供应商于</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2026</w:t>
            </w:r>
            <w:r>
              <w:rPr>
                <w:rFonts w:hint="eastAsia" w:ascii="仿宋" w:hAnsi="仿宋" w:eastAsia="仿宋" w:cs="Times New Roman"/>
                <w:snapToGrid w:val="0"/>
                <w:color w:val="000000" w:themeColor="text1"/>
                <w:kern w:val="0"/>
                <w:sz w:val="24"/>
                <w:szCs w:val="24"/>
                <w14:textFill>
                  <w14:solidFill>
                    <w14:schemeClr w14:val="tx1"/>
                  </w14:solidFill>
                </w14:textFill>
              </w:rPr>
              <w:t>年</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2</w:t>
            </w:r>
            <w:r>
              <w:rPr>
                <w:rFonts w:hint="eastAsia" w:ascii="仿宋" w:hAnsi="仿宋" w:eastAsia="仿宋" w:cs="Times New Roman"/>
                <w:snapToGrid w:val="0"/>
                <w:color w:val="000000" w:themeColor="text1"/>
                <w:kern w:val="0"/>
                <w:sz w:val="24"/>
                <w:szCs w:val="24"/>
                <w14:textFill>
                  <w14:solidFill>
                    <w14:schemeClr w14:val="tx1"/>
                  </w14:solidFill>
                </w14:textFill>
              </w:rPr>
              <w:t>月</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13</w:t>
            </w:r>
            <w:r>
              <w:rPr>
                <w:rFonts w:hint="eastAsia" w:ascii="仿宋" w:hAnsi="仿宋" w:eastAsia="仿宋" w:cs="Times New Roman"/>
                <w:snapToGrid w:val="0"/>
                <w:color w:val="000000" w:themeColor="text1"/>
                <w:kern w:val="0"/>
                <w:sz w:val="24"/>
                <w:szCs w:val="24"/>
                <w14:textFill>
                  <w14:solidFill>
                    <w14:schemeClr w14:val="tx1"/>
                  </w14:solidFill>
                </w14:textFill>
              </w:rPr>
              <w:t>日17时前将评定文件中要求的项目需求服务方案、相关资质证明复印件、法定代表人授权书、被授权人身份证复印件、评定承诺书（均加盖单位公章）提交至海淀区西四环北路73号中关村人才发展中心北区20</w:t>
            </w:r>
            <w:r>
              <w:rPr>
                <w:rFonts w:hint="eastAsia" w:ascii="仿宋" w:hAnsi="仿宋" w:eastAsia="仿宋" w:cs="Times New Roman"/>
                <w:snapToGrid w:val="0"/>
                <w:color w:val="000000" w:themeColor="text1"/>
                <w:kern w:val="0"/>
                <w:sz w:val="24"/>
                <w:szCs w:val="24"/>
                <w:lang w:val="en-US" w:eastAsia="zh-CN"/>
                <w14:textFill>
                  <w14:solidFill>
                    <w14:schemeClr w14:val="tx1"/>
                  </w14:solidFill>
                </w14:textFill>
              </w:rPr>
              <w:t>5</w:t>
            </w:r>
            <w:r>
              <w:rPr>
                <w:rFonts w:hint="eastAsia" w:ascii="仿宋" w:hAnsi="仿宋" w:eastAsia="仿宋" w:cs="Times New Roman"/>
                <w:snapToGrid w:val="0"/>
                <w:color w:val="000000" w:themeColor="text1"/>
                <w:kern w:val="0"/>
                <w:sz w:val="24"/>
                <w:szCs w:val="24"/>
                <w14:textFill>
                  <w14:solidFill>
                    <w14:schemeClr w14:val="tx1"/>
                  </w14:solidFill>
                </w14:textFill>
              </w:rPr>
              <w:t>室。</w:t>
            </w:r>
          </w:p>
          <w:p w14:paraId="2FF11E1D">
            <w:pPr>
              <w:spacing w:line="360" w:lineRule="auto"/>
              <w:ind w:left="360" w:hanging="360"/>
              <w:rPr>
                <w:rFonts w:ascii="仿宋_GB2312" w:hAnsi="仿宋_GB2312" w:eastAsia="仿宋_GB2312" w:cs="仿宋_GB2312"/>
                <w:snapToGrid w:val="0"/>
                <w:color w:val="000000"/>
                <w:kern w:val="0"/>
                <w:sz w:val="28"/>
                <w:szCs w:val="28"/>
              </w:rPr>
            </w:pPr>
            <w:r>
              <w:rPr>
                <w:rFonts w:hint="eastAsia" w:ascii="仿宋" w:hAnsi="仿宋" w:eastAsia="仿宋" w:cs="Times New Roman"/>
                <w:snapToGrid w:val="0"/>
                <w:color w:val="000000" w:themeColor="text1"/>
                <w:kern w:val="0"/>
                <w:sz w:val="24"/>
                <w:szCs w:val="24"/>
                <w14:textFill>
                  <w14:solidFill>
                    <w14:schemeClr w14:val="tx1"/>
                  </w14:solidFill>
                </w14:textFill>
              </w:rPr>
              <w:t>4.请各参与评定的供应商于后续通知的时间到北京市海淀区西四环北路73号人才发展中心北316室参与评定。（确认时间地点后提前通知参与供应商）</w:t>
            </w:r>
          </w:p>
        </w:tc>
      </w:tr>
    </w:tbl>
    <w:p w14:paraId="4BAEE2B9">
      <w:pPr>
        <w:tabs>
          <w:tab w:val="left" w:pos="630"/>
        </w:tabs>
        <w:adjustRightInd w:val="0"/>
        <w:snapToGrid w:val="0"/>
        <w:spacing w:line="360" w:lineRule="auto"/>
        <w:rPr>
          <w:rFonts w:ascii="仿宋_GB2312" w:hAnsi="宋体" w:eastAsia="仿宋_GB2312"/>
          <w:sz w:val="24"/>
        </w:rPr>
        <w:sectPr>
          <w:pgSz w:w="16838" w:h="11906" w:orient="landscape"/>
          <w:pgMar w:top="568" w:right="1474" w:bottom="1021" w:left="1418" w:header="720" w:footer="992" w:gutter="0"/>
          <w:cols w:space="720" w:num="1"/>
          <w:docGrid w:linePitch="312" w:charSpace="0"/>
        </w:sectPr>
      </w:pPr>
    </w:p>
    <w:p w14:paraId="5B29A819">
      <w:pPr>
        <w:spacing w:line="640" w:lineRule="exact"/>
        <w:jc w:val="center"/>
        <w:rPr>
          <w:rFonts w:ascii="方正小标宋简体" w:hAnsi="方正小标宋简体" w:eastAsia="方正小标宋简体" w:cs="方正小标宋简体"/>
          <w:bCs/>
          <w:sz w:val="44"/>
          <w:szCs w:val="44"/>
        </w:rPr>
      </w:pPr>
      <w:bookmarkStart w:id="1" w:name="_Hlk154145766"/>
      <w:r>
        <w:rPr>
          <w:rFonts w:hint="eastAsia" w:ascii="方正小标宋简体" w:hAnsi="方正小标宋简体" w:eastAsia="方正小标宋简体" w:cs="方正小标宋简体"/>
          <w:bCs/>
          <w:sz w:val="44"/>
          <w:szCs w:val="44"/>
        </w:rPr>
        <w:t>北京市海淀区人力资源和社会保障局</w:t>
      </w:r>
    </w:p>
    <w:p w14:paraId="683C96A6">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w:t>
      </w:r>
      <w:r>
        <w:rPr>
          <w:rFonts w:ascii="方正小标宋简体" w:hAnsi="方正小标宋简体" w:eastAsia="方正小标宋简体" w:cs="方正小标宋简体"/>
          <w:bCs/>
          <w:sz w:val="44"/>
          <w:szCs w:val="44"/>
        </w:rPr>
        <w:t>服务</w:t>
      </w:r>
      <w:r>
        <w:rPr>
          <w:rFonts w:hint="eastAsia" w:ascii="方正小标宋简体" w:hAnsi="方正小标宋简体" w:eastAsia="方正小标宋简体" w:cs="方正小标宋简体"/>
          <w:bCs/>
          <w:sz w:val="44"/>
          <w:szCs w:val="44"/>
        </w:rPr>
        <w:t>”</w:t>
      </w:r>
    </w:p>
    <w:p w14:paraId="5492D120">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项目评定</w:t>
      </w:r>
      <w:bookmarkEnd w:id="1"/>
      <w:r>
        <w:rPr>
          <w:rFonts w:hint="eastAsia" w:ascii="方正小标宋简体" w:hAnsi="方正小标宋简体" w:eastAsia="方正小标宋简体" w:cs="方正小标宋简体"/>
          <w:bCs/>
          <w:sz w:val="44"/>
          <w:szCs w:val="44"/>
        </w:rPr>
        <w:t>文件</w:t>
      </w:r>
    </w:p>
    <w:p w14:paraId="0F18F087">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napToGrid w:val="0"/>
          <w:color w:val="000000"/>
          <w:kern w:val="0"/>
          <w:sz w:val="28"/>
          <w:szCs w:val="28"/>
          <w:highlight w:val="none"/>
          <w:lang w:val="en-US" w:eastAsia="zh-CN"/>
        </w:rPr>
        <w:t>HDRSJJYK-PD-2026-01</w:t>
      </w:r>
      <w:r>
        <w:rPr>
          <w:rFonts w:hint="eastAsia" w:ascii="仿宋_GB2312" w:hAnsi="仿宋_GB2312" w:eastAsia="仿宋_GB2312" w:cs="仿宋_GB2312"/>
          <w:sz w:val="32"/>
          <w:szCs w:val="32"/>
        </w:rPr>
        <w:t>)</w:t>
      </w:r>
    </w:p>
    <w:p w14:paraId="71DF4915">
      <w:pPr>
        <w:spacing w:line="560" w:lineRule="exact"/>
        <w:ind w:firstLine="640" w:firstLineChars="200"/>
        <w:jc w:val="left"/>
        <w:rPr>
          <w:rFonts w:ascii="仿宋_GB2312" w:hAnsi="仿宋_GB2312" w:eastAsia="仿宋_GB2312" w:cs="仿宋_GB2312"/>
          <w:sz w:val="32"/>
          <w:szCs w:val="32"/>
        </w:rPr>
      </w:pPr>
    </w:p>
    <w:p w14:paraId="4A3149E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北京市海淀区人力资源和社会保障局对本单位“失业保险待遇稽核追回</w:t>
      </w:r>
      <w:r>
        <w:rPr>
          <w:rFonts w:ascii="仿宋_GB2312" w:hAnsi="仿宋_GB2312" w:eastAsia="仿宋_GB2312" w:cs="仿宋_GB2312"/>
          <w:sz w:val="32"/>
          <w:szCs w:val="32"/>
        </w:rPr>
        <w:t>服务</w:t>
      </w:r>
      <w:r>
        <w:rPr>
          <w:rFonts w:hint="eastAsia" w:ascii="仿宋_GB2312" w:hAnsi="仿宋_GB2312" w:eastAsia="仿宋_GB2312" w:cs="仿宋_GB2312"/>
          <w:sz w:val="32"/>
          <w:szCs w:val="32"/>
        </w:rPr>
        <w:t>”项目进行评定采购，请符合要求且能满足本项目需求的供应商前来参与，所有参与评定的供应商，均视同为实质性响应评定文件要求。</w:t>
      </w:r>
    </w:p>
    <w:p w14:paraId="51C068B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一、合格评定供应商范围</w:t>
      </w:r>
    </w:p>
    <w:p w14:paraId="3D41978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1、在北京市财政局备案具有事务所执业证书的供应商；</w:t>
      </w:r>
    </w:p>
    <w:p w14:paraId="7B604F5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2、在规定时间内完成我局网站发布的本项目采购响应；</w:t>
      </w:r>
    </w:p>
    <w:p w14:paraId="3877EC5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本次评定拟选定1家供应商。</w:t>
      </w:r>
    </w:p>
    <w:p w14:paraId="7E660E7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二、报价说明</w:t>
      </w:r>
    </w:p>
    <w:p w14:paraId="32CA901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1．所有报价除特殊说明外均以人民币(元)为计算单位。</w:t>
      </w:r>
    </w:p>
    <w:p w14:paraId="3B52EA7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2．供应商所报价格应当满足评定文件中的所有要求。报价不存在可选择报价。 </w:t>
      </w:r>
    </w:p>
    <w:p w14:paraId="68CC1076">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三、服务要求</w:t>
      </w:r>
    </w:p>
    <w:p w14:paraId="7BF96B4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评定成交供应商提供的服务不能低于本评定文件和行业管理的要求。具体服务需求见附件1。</w:t>
      </w:r>
    </w:p>
    <w:p w14:paraId="60E4FC41">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四、参与评定须知</w:t>
      </w:r>
    </w:p>
    <w:p w14:paraId="35BFDDD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1．参与评定供应商的授权代表需携带《法定代表人授权委托书》(附件4)、身份证。  </w:t>
      </w:r>
    </w:p>
    <w:p w14:paraId="549559E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2．评定现场参加人员包括：</w:t>
      </w:r>
    </w:p>
    <w:p w14:paraId="746794A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(1)评定小组：由采购单位相关人员组成</w:t>
      </w:r>
    </w:p>
    <w:p w14:paraId="12D42F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(2)供应商：授权代表(不超过2人)</w:t>
      </w:r>
    </w:p>
    <w:p w14:paraId="1DD729A5">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五、评定规则</w:t>
      </w:r>
    </w:p>
    <w:p w14:paraId="110D9DC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本次评定按照综合评分法确定成交供应商，具体评定规则见附件8。</w:t>
      </w:r>
    </w:p>
    <w:p w14:paraId="16861E75">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六、签订合同</w:t>
      </w:r>
    </w:p>
    <w:p w14:paraId="6A1C0E75">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1．成交供应商应在规定时间内与采购单位签订合同。</w:t>
      </w:r>
    </w:p>
    <w:p w14:paraId="37030CF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2．成交供应商应在规定时间内提供服务。</w:t>
      </w:r>
    </w:p>
    <w:p w14:paraId="45E98C3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3．成交供应商放弃成交结果，不与采购单位签订政府采购合同或不能按本文件要求的时间为采购单位提供服务的，取消其评定采购资格，并承担相应的违约责任或法律责任。</w:t>
      </w:r>
    </w:p>
    <w:p w14:paraId="7AC1AD71">
      <w:pPr>
        <w:pStyle w:val="4"/>
      </w:pPr>
      <w:r>
        <w:br w:type="page"/>
      </w:r>
    </w:p>
    <w:p w14:paraId="3AD573FB">
      <w:pPr>
        <w:spacing w:line="360" w:lineRule="auto"/>
        <w:jc w:val="left"/>
        <w:rPr>
          <w:rFonts w:ascii="黑体" w:hAnsi="黑体" w:eastAsia="黑体" w:cs="黑体"/>
          <w:bCs/>
          <w:sz w:val="32"/>
          <w:szCs w:val="32"/>
        </w:rPr>
      </w:pPr>
      <w:r>
        <w:rPr>
          <w:rFonts w:hint="eastAsia" w:ascii="黑体" w:hAnsi="黑体" w:eastAsia="黑体" w:cs="黑体"/>
          <w:bCs/>
          <w:sz w:val="32"/>
          <w:szCs w:val="32"/>
        </w:rPr>
        <w:t>附件1</w:t>
      </w:r>
    </w:p>
    <w:p w14:paraId="7CC7290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5F1B4C34">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“失业保险待遇追回服务”</w:t>
      </w:r>
    </w:p>
    <w:p w14:paraId="033F429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项目评定需求</w:t>
      </w:r>
    </w:p>
    <w:p w14:paraId="2CE287CB">
      <w:pPr>
        <w:spacing w:line="360" w:lineRule="auto"/>
        <w:jc w:val="center"/>
        <w:rPr>
          <w:rFonts w:asciiTheme="minorEastAsia" w:hAnsiTheme="minorEastAsia"/>
          <w:sz w:val="28"/>
          <w:szCs w:val="28"/>
        </w:rPr>
      </w:pPr>
    </w:p>
    <w:tbl>
      <w:tblPr>
        <w:tblStyle w:val="11"/>
        <w:tblW w:w="9971" w:type="dxa"/>
        <w:tblInd w:w="-840" w:type="dxa"/>
        <w:tblLayout w:type="autofit"/>
        <w:tblCellMar>
          <w:top w:w="0" w:type="dxa"/>
          <w:left w:w="108" w:type="dxa"/>
          <w:bottom w:w="0" w:type="dxa"/>
          <w:right w:w="108" w:type="dxa"/>
        </w:tblCellMar>
      </w:tblPr>
      <w:tblGrid>
        <w:gridCol w:w="1605"/>
        <w:gridCol w:w="8366"/>
      </w:tblGrid>
      <w:tr w14:paraId="455CC06E">
        <w:tblPrEx>
          <w:tblCellMar>
            <w:top w:w="0" w:type="dxa"/>
            <w:left w:w="108" w:type="dxa"/>
            <w:bottom w:w="0" w:type="dxa"/>
            <w:right w:w="108" w:type="dxa"/>
          </w:tblCellMar>
        </w:tblPrEx>
        <w:trPr>
          <w:trHeight w:val="336" w:hRule="atLeast"/>
        </w:trPr>
        <w:tc>
          <w:tcPr>
            <w:tcW w:w="1605" w:type="dxa"/>
            <w:tcBorders>
              <w:top w:val="single" w:color="auto" w:sz="8" w:space="0"/>
              <w:left w:val="single" w:color="auto" w:sz="8" w:space="0"/>
              <w:bottom w:val="single" w:color="auto" w:sz="8" w:space="0"/>
              <w:right w:val="single" w:color="auto" w:sz="8" w:space="0"/>
            </w:tcBorders>
            <w:noWrap/>
            <w:vAlign w:val="center"/>
          </w:tcPr>
          <w:p w14:paraId="0EF1462C">
            <w:pPr>
              <w:widowControl/>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项目</w:t>
            </w:r>
          </w:p>
        </w:tc>
        <w:tc>
          <w:tcPr>
            <w:tcW w:w="8366" w:type="dxa"/>
            <w:tcBorders>
              <w:top w:val="single" w:color="auto" w:sz="8" w:space="0"/>
              <w:left w:val="single" w:color="auto" w:sz="8" w:space="0"/>
              <w:bottom w:val="single" w:color="auto" w:sz="8" w:space="0"/>
              <w:right w:val="single" w:color="auto" w:sz="8" w:space="0"/>
            </w:tcBorders>
            <w:noWrap/>
            <w:vAlign w:val="center"/>
          </w:tcPr>
          <w:p w14:paraId="182F1AEB">
            <w:pPr>
              <w:widowControl/>
              <w:jc w:val="center"/>
              <w:rPr>
                <w:rFonts w:ascii="楷体_GB2312" w:hAnsi="楷体_GB2312" w:eastAsia="楷体_GB2312" w:cs="楷体_GB2312"/>
                <w:b/>
                <w:bCs/>
                <w:color w:val="000000"/>
                <w:kern w:val="0"/>
                <w:sz w:val="24"/>
                <w:szCs w:val="24"/>
              </w:rPr>
            </w:pPr>
            <w:r>
              <w:rPr>
                <w:rFonts w:hint="eastAsia" w:ascii="楷体_GB2312" w:hAnsi="楷体_GB2312" w:eastAsia="楷体_GB2312" w:cs="楷体_GB2312"/>
                <w:b/>
                <w:bCs/>
                <w:color w:val="000000"/>
                <w:kern w:val="0"/>
                <w:sz w:val="24"/>
                <w:szCs w:val="24"/>
              </w:rPr>
              <w:t>工作内容</w:t>
            </w:r>
          </w:p>
        </w:tc>
      </w:tr>
      <w:tr w14:paraId="075EEC4E">
        <w:tblPrEx>
          <w:tblCellMar>
            <w:top w:w="0" w:type="dxa"/>
            <w:left w:w="108" w:type="dxa"/>
            <w:bottom w:w="0" w:type="dxa"/>
            <w:right w:w="108" w:type="dxa"/>
          </w:tblCellMar>
        </w:tblPrEx>
        <w:trPr>
          <w:trHeight w:val="780" w:hRule="atLeast"/>
        </w:trPr>
        <w:tc>
          <w:tcPr>
            <w:tcW w:w="1605" w:type="dxa"/>
            <w:vMerge w:val="restart"/>
            <w:tcBorders>
              <w:top w:val="single" w:color="auto" w:sz="8" w:space="0"/>
              <w:left w:val="single" w:color="auto" w:sz="8" w:space="0"/>
              <w:bottom w:val="single" w:color="auto" w:sz="8" w:space="0"/>
              <w:right w:val="single" w:color="auto" w:sz="8" w:space="0"/>
            </w:tcBorders>
            <w:vAlign w:val="center"/>
          </w:tcPr>
          <w:p w14:paraId="7FFFE186">
            <w:pPr>
              <w:widowControl/>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服务内容</w:t>
            </w:r>
          </w:p>
        </w:tc>
        <w:tc>
          <w:tcPr>
            <w:tcW w:w="8366" w:type="dxa"/>
            <w:tcBorders>
              <w:top w:val="single" w:color="auto" w:sz="8" w:space="0"/>
              <w:left w:val="single" w:color="auto" w:sz="8" w:space="0"/>
              <w:bottom w:val="single" w:color="auto" w:sz="8" w:space="0"/>
              <w:right w:val="single" w:color="auto" w:sz="8" w:space="0"/>
            </w:tcBorders>
            <w:vAlign w:val="center"/>
          </w:tcPr>
          <w:p w14:paraId="73584A8C">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1、审核领取失业保险待遇人与离职前缴纳社会保险费有关单位的实际用工和工资发放情况；</w:t>
            </w:r>
          </w:p>
        </w:tc>
      </w:tr>
      <w:tr w14:paraId="5838B7F7">
        <w:tblPrEx>
          <w:tblCellMar>
            <w:top w:w="0" w:type="dxa"/>
            <w:left w:w="108" w:type="dxa"/>
            <w:bottom w:w="0" w:type="dxa"/>
            <w:right w:w="108" w:type="dxa"/>
          </w:tblCellMar>
        </w:tblPrEx>
        <w:trPr>
          <w:trHeight w:val="690" w:hRule="atLeast"/>
        </w:trPr>
        <w:tc>
          <w:tcPr>
            <w:tcW w:w="1605" w:type="dxa"/>
            <w:vMerge w:val="continue"/>
            <w:tcBorders>
              <w:top w:val="single" w:color="auto" w:sz="8" w:space="0"/>
              <w:left w:val="single" w:color="auto" w:sz="8" w:space="0"/>
              <w:bottom w:val="single" w:color="auto" w:sz="8" w:space="0"/>
              <w:right w:val="single" w:color="auto" w:sz="8" w:space="0"/>
            </w:tcBorders>
            <w:vAlign w:val="center"/>
          </w:tcPr>
          <w:p w14:paraId="3D1C9977">
            <w:pPr>
              <w:widowControl/>
              <w:jc w:val="left"/>
              <w:rPr>
                <w:rFonts w:ascii="楷体_GB2312" w:hAnsi="楷体_GB2312" w:eastAsia="楷体_GB2312" w:cs="楷体_GB2312"/>
                <w:color w:val="000000"/>
                <w:kern w:val="0"/>
                <w:sz w:val="24"/>
                <w:szCs w:val="24"/>
              </w:rPr>
            </w:pPr>
          </w:p>
        </w:tc>
        <w:tc>
          <w:tcPr>
            <w:tcW w:w="8366" w:type="dxa"/>
            <w:tcBorders>
              <w:top w:val="single" w:color="auto" w:sz="8" w:space="0"/>
              <w:left w:val="single" w:color="auto" w:sz="8" w:space="0"/>
              <w:bottom w:val="single" w:color="auto" w:sz="8" w:space="0"/>
              <w:right w:val="single" w:color="auto" w:sz="8" w:space="0"/>
            </w:tcBorders>
            <w:vAlign w:val="center"/>
          </w:tcPr>
          <w:p w14:paraId="5A646B0C">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2、审核失业保险待遇未追回人员司法移交相关材料;</w:t>
            </w:r>
          </w:p>
        </w:tc>
      </w:tr>
      <w:tr w14:paraId="620366F4">
        <w:tblPrEx>
          <w:tblCellMar>
            <w:top w:w="0" w:type="dxa"/>
            <w:left w:w="108" w:type="dxa"/>
            <w:bottom w:w="0" w:type="dxa"/>
            <w:right w:w="108" w:type="dxa"/>
          </w:tblCellMar>
        </w:tblPrEx>
        <w:trPr>
          <w:trHeight w:val="780" w:hRule="atLeast"/>
        </w:trPr>
        <w:tc>
          <w:tcPr>
            <w:tcW w:w="1605" w:type="dxa"/>
            <w:vMerge w:val="continue"/>
            <w:tcBorders>
              <w:top w:val="single" w:color="auto" w:sz="8" w:space="0"/>
              <w:left w:val="single" w:color="auto" w:sz="8" w:space="0"/>
              <w:bottom w:val="single" w:color="auto" w:sz="8" w:space="0"/>
              <w:right w:val="single" w:color="auto" w:sz="8" w:space="0"/>
            </w:tcBorders>
            <w:vAlign w:val="center"/>
          </w:tcPr>
          <w:p w14:paraId="181B83F2">
            <w:pPr>
              <w:widowControl/>
              <w:jc w:val="left"/>
              <w:rPr>
                <w:rFonts w:ascii="楷体_GB2312" w:hAnsi="楷体_GB2312" w:eastAsia="楷体_GB2312" w:cs="楷体_GB2312"/>
                <w:color w:val="000000"/>
                <w:kern w:val="0"/>
                <w:sz w:val="24"/>
                <w:szCs w:val="24"/>
              </w:rPr>
            </w:pPr>
          </w:p>
        </w:tc>
        <w:tc>
          <w:tcPr>
            <w:tcW w:w="8366" w:type="dxa"/>
            <w:tcBorders>
              <w:top w:val="single" w:color="auto" w:sz="8" w:space="0"/>
              <w:left w:val="single" w:color="auto" w:sz="8" w:space="0"/>
              <w:bottom w:val="single" w:color="auto" w:sz="8" w:space="0"/>
              <w:right w:val="single" w:color="auto" w:sz="8" w:space="0"/>
            </w:tcBorders>
            <w:vAlign w:val="center"/>
          </w:tcPr>
          <w:p w14:paraId="04AFD7CA">
            <w:pPr>
              <w:widowControl/>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3、失业保险待遇追回有关的其他事项。</w:t>
            </w:r>
          </w:p>
        </w:tc>
      </w:tr>
      <w:tr w14:paraId="2A2C29D0">
        <w:tblPrEx>
          <w:tblCellMar>
            <w:top w:w="0" w:type="dxa"/>
            <w:left w:w="108" w:type="dxa"/>
            <w:bottom w:w="0" w:type="dxa"/>
            <w:right w:w="108" w:type="dxa"/>
          </w:tblCellMar>
        </w:tblPrEx>
        <w:trPr>
          <w:trHeight w:val="939" w:hRule="atLeast"/>
        </w:trPr>
        <w:tc>
          <w:tcPr>
            <w:tcW w:w="1605" w:type="dxa"/>
            <w:tcBorders>
              <w:top w:val="single" w:color="auto" w:sz="8" w:space="0"/>
              <w:left w:val="single" w:color="auto" w:sz="8" w:space="0"/>
              <w:bottom w:val="single" w:color="auto" w:sz="8" w:space="0"/>
              <w:right w:val="single" w:color="auto" w:sz="8" w:space="0"/>
            </w:tcBorders>
            <w:vAlign w:val="center"/>
          </w:tcPr>
          <w:p w14:paraId="3D0DC6AA">
            <w:pPr>
              <w:widowControl/>
              <w:jc w:val="center"/>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服务要求</w:t>
            </w:r>
          </w:p>
        </w:tc>
        <w:tc>
          <w:tcPr>
            <w:tcW w:w="8366" w:type="dxa"/>
            <w:tcBorders>
              <w:top w:val="single" w:color="auto" w:sz="8" w:space="0"/>
              <w:left w:val="single" w:color="auto" w:sz="8" w:space="0"/>
              <w:bottom w:val="single" w:color="auto" w:sz="8" w:space="0"/>
              <w:right w:val="single" w:color="auto" w:sz="8" w:space="0"/>
            </w:tcBorders>
            <w:vAlign w:val="center"/>
          </w:tcPr>
          <w:p w14:paraId="748854BB">
            <w:pPr>
              <w:widowControl/>
              <w:spacing w:line="360" w:lineRule="auto"/>
              <w:jc w:val="left"/>
              <w:rPr>
                <w:rFonts w:ascii="楷体_GB2312" w:hAnsi="楷体_GB2312" w:eastAsia="楷体_GB2312" w:cs="楷体_GB2312"/>
                <w:color w:val="000000"/>
                <w:kern w:val="0"/>
                <w:sz w:val="24"/>
                <w:szCs w:val="24"/>
              </w:rPr>
            </w:pPr>
            <w:r>
              <w:rPr>
                <w:rFonts w:hint="eastAsia" w:ascii="楷体_GB2312" w:hAnsi="楷体_GB2312" w:eastAsia="楷体_GB2312" w:cs="楷体_GB2312"/>
                <w:color w:val="000000"/>
                <w:kern w:val="0"/>
                <w:sz w:val="24"/>
                <w:szCs w:val="24"/>
              </w:rPr>
              <w:t>按照确定的被审核对象对单位和个人实施待遇追回工作，并按照具体要求出具《审计报告》，所涉及材料底档及工作底稿由事务所留存归档以备抽查。</w:t>
            </w:r>
          </w:p>
        </w:tc>
      </w:tr>
    </w:tbl>
    <w:p w14:paraId="00111915">
      <w:pPr>
        <w:spacing w:line="360" w:lineRule="auto"/>
        <w:ind w:right="-900" w:rightChars="-429"/>
        <w:jc w:val="left"/>
        <w:rPr>
          <w:rFonts w:ascii="宋体" w:hAnsi="宋体" w:eastAsia="宋体"/>
          <w:sz w:val="24"/>
          <w:szCs w:val="24"/>
        </w:rPr>
      </w:pPr>
    </w:p>
    <w:p w14:paraId="114F461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1、项目至少有2名本单位执业的注册会计师。</w:t>
      </w:r>
    </w:p>
    <w:p w14:paraId="2BA8F68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2、需提供中国注册会计师协会行业信息管理系统（https://cmis.cicpa.org.cn/）查询的单位信用记录的网页打印件(查询日期为评定文件发布之日后)，加盖投标人单位公章。</w:t>
      </w:r>
    </w:p>
    <w:p w14:paraId="7E4C80D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3、本次评定的项目服务期限为壹年。</w:t>
      </w:r>
    </w:p>
    <w:p w14:paraId="6D6983D0">
      <w:pPr>
        <w:pStyle w:val="4"/>
      </w:pPr>
      <w:r>
        <w:br w:type="page"/>
      </w:r>
    </w:p>
    <w:p w14:paraId="0315E97C">
      <w:pPr>
        <w:rPr>
          <w:rFonts w:ascii="黑体" w:eastAsia="黑体"/>
          <w:sz w:val="32"/>
          <w:szCs w:val="32"/>
        </w:rPr>
      </w:pPr>
      <w:r>
        <w:rPr>
          <w:rFonts w:hint="eastAsia" w:ascii="黑体" w:eastAsia="黑体"/>
          <w:sz w:val="32"/>
          <w:szCs w:val="32"/>
        </w:rPr>
        <w:t>附件2</w:t>
      </w:r>
    </w:p>
    <w:p w14:paraId="3AB77D68">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参与评定采购报名回执</w:t>
      </w:r>
    </w:p>
    <w:p w14:paraId="4FE8F5AA">
      <w:pPr>
        <w:jc w:val="center"/>
        <w:rPr>
          <w:rFonts w:ascii="Calibri" w:hAnsi="Calibri"/>
          <w:b/>
          <w:sz w:val="44"/>
          <w:szCs w:val="44"/>
        </w:rPr>
      </w:pPr>
    </w:p>
    <w:p w14:paraId="4AC8B895">
      <w:pPr>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1081B8B7">
      <w:pPr>
        <w:ind w:firstLine="640" w:firstLineChars="200"/>
        <w:jc w:val="left"/>
        <w:rPr>
          <w:rFonts w:ascii="宋体" w:hAnsi="宋体"/>
          <w:sz w:val="30"/>
          <w:szCs w:val="30"/>
        </w:rPr>
      </w:pPr>
      <w:r>
        <w:rPr>
          <w:rFonts w:hint="eastAsia" w:ascii="仿宋_GB2312" w:hAnsi="仿宋_GB2312" w:eastAsia="仿宋_GB2312" w:cs="仿宋_GB2312"/>
          <w:sz w:val="32"/>
          <w:szCs w:val="32"/>
        </w:rPr>
        <w:t>我单位确定参与</w:t>
      </w:r>
      <w:r>
        <w:rPr>
          <w:rFonts w:hint="eastAsia" w:ascii="仿宋_GB2312" w:hAnsi="仿宋_GB2312" w:eastAsia="仿宋_GB2312" w:cs="仿宋_GB2312"/>
          <w:sz w:val="32"/>
          <w:szCs w:val="32"/>
          <w:u w:val="single"/>
        </w:rPr>
        <w:t>海淀区人力资源和社会保障局“失业保险待遇追回服务”项目</w:t>
      </w:r>
      <w:r>
        <w:rPr>
          <w:rFonts w:hint="eastAsia" w:ascii="仿宋_GB2312" w:hAnsi="仿宋_GB2312" w:eastAsia="仿宋_GB2312" w:cs="仿宋_GB2312"/>
          <w:sz w:val="32"/>
          <w:szCs w:val="32"/>
        </w:rPr>
        <w:t>评定（项目编号:</w:t>
      </w:r>
      <w:r>
        <w:rPr>
          <w:rFonts w:hint="eastAsia" w:ascii="仿宋_GB2312" w:hAnsi="仿宋_GB2312" w:eastAsia="仿宋_GB2312" w:cs="仿宋_GB2312"/>
          <w:snapToGrid w:val="0"/>
          <w:color w:val="000000"/>
          <w:kern w:val="0"/>
          <w:sz w:val="28"/>
          <w:szCs w:val="28"/>
          <w:highlight w:val="none"/>
          <w:lang w:val="en-US" w:eastAsia="zh-CN"/>
        </w:rPr>
        <w:t>HDRSJJYK-PD-2026-01</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，特此回函确认。</w:t>
      </w:r>
    </w:p>
    <w:p w14:paraId="6079B19C">
      <w:pPr>
        <w:tabs>
          <w:tab w:val="left" w:pos="2835"/>
        </w:tabs>
        <w:jc w:val="left"/>
        <w:rPr>
          <w:rFonts w:ascii="宋体" w:hAnsi="宋体"/>
          <w:color w:val="FF0000"/>
          <w:sz w:val="30"/>
          <w:szCs w:val="30"/>
        </w:rPr>
      </w:pPr>
    </w:p>
    <w:p w14:paraId="1469603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445C389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2FD0428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电子邮箱： </w:t>
      </w:r>
    </w:p>
    <w:p w14:paraId="71D1C8E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供应商全称(并加盖公章)： </w:t>
      </w:r>
    </w:p>
    <w:p w14:paraId="0FB526B4">
      <w:pPr>
        <w:ind w:firstLine="636"/>
        <w:rPr>
          <w:rFonts w:ascii="宋体" w:hAnsi="宋体"/>
          <w:sz w:val="30"/>
          <w:szCs w:val="30"/>
        </w:rPr>
      </w:pPr>
    </w:p>
    <w:p w14:paraId="7E9102EA">
      <w:pPr>
        <w:ind w:firstLine="636"/>
        <w:rPr>
          <w:rFonts w:ascii="宋体" w:hAnsi="宋体"/>
          <w:sz w:val="30"/>
          <w:szCs w:val="30"/>
        </w:rPr>
      </w:pPr>
    </w:p>
    <w:p w14:paraId="5A31955F">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BB3C47E">
      <w:pPr>
        <w:rPr>
          <w:rFonts w:ascii="黑体" w:eastAsia="黑体"/>
          <w:sz w:val="32"/>
          <w:szCs w:val="32"/>
        </w:rPr>
      </w:pPr>
      <w:r>
        <w:rPr>
          <w:rFonts w:hint="eastAsia" w:ascii="黑体" w:eastAsia="黑体"/>
          <w:sz w:val="32"/>
          <w:szCs w:val="32"/>
        </w:rPr>
        <w:t>附件2-1</w:t>
      </w:r>
    </w:p>
    <w:p w14:paraId="34FBC70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营业执照（复印件）</w:t>
      </w:r>
    </w:p>
    <w:p w14:paraId="001779B8">
      <w:pPr>
        <w:widowControl/>
        <w:jc w:val="left"/>
        <w:rPr>
          <w:rFonts w:ascii="仿宋" w:hAnsi="仿宋" w:eastAsia="仿宋" w:cs="仿宋"/>
          <w:sz w:val="28"/>
          <w:szCs w:val="28"/>
        </w:rPr>
      </w:pPr>
      <w:r>
        <w:rPr>
          <w:rFonts w:ascii="仿宋" w:hAnsi="仿宋" w:eastAsia="仿宋" w:cs="仿宋"/>
          <w:sz w:val="28"/>
          <w:szCs w:val="28"/>
        </w:rPr>
        <w:br w:type="page"/>
      </w:r>
    </w:p>
    <w:p w14:paraId="7805D024">
      <w:pPr>
        <w:rPr>
          <w:rFonts w:ascii="黑体" w:hAnsi="宋体" w:eastAsia="黑体"/>
          <w:sz w:val="32"/>
          <w:szCs w:val="32"/>
        </w:rPr>
      </w:pPr>
      <w:r>
        <w:rPr>
          <w:rFonts w:hint="eastAsia" w:ascii="黑体" w:eastAsia="黑体"/>
          <w:sz w:val="32"/>
          <w:szCs w:val="32"/>
        </w:rPr>
        <w:t>附件3</w:t>
      </w:r>
    </w:p>
    <w:p w14:paraId="570B569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4AF5372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“失业保险待遇追回服务”项目</w:t>
      </w:r>
    </w:p>
    <w:p w14:paraId="3DB3968A">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参与评定供应商一览表</w:t>
      </w:r>
    </w:p>
    <w:p w14:paraId="4BDCB693">
      <w:pPr>
        <w:spacing w:line="560" w:lineRule="exact"/>
        <w:ind w:firstLine="640" w:firstLineChars="200"/>
        <w:jc w:val="left"/>
        <w:rPr>
          <w:rFonts w:ascii="仿宋_GB2312" w:hAnsi="仿宋_GB2312" w:eastAsia="仿宋_GB2312" w:cs="仿宋_GB2312"/>
          <w:sz w:val="32"/>
          <w:szCs w:val="32"/>
        </w:rPr>
      </w:pPr>
    </w:p>
    <w:p w14:paraId="676EDBF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 “失业保险待遇追回服务”项目</w:t>
      </w:r>
    </w:p>
    <w:p w14:paraId="3014DF34">
      <w:pPr>
        <w:spacing w:line="560" w:lineRule="exact"/>
        <w:ind w:firstLine="640" w:firstLineChars="200"/>
        <w:jc w:val="left"/>
        <w:rPr>
          <w:rFonts w:hint="eastAsia" w:eastAsia="仿宋_GB2312"/>
          <w:sz w:val="24"/>
          <w:lang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color w:val="000000"/>
          <w:kern w:val="0"/>
          <w:sz w:val="28"/>
          <w:szCs w:val="28"/>
          <w:highlight w:val="none"/>
          <w:lang w:val="en-US" w:eastAsia="zh-CN"/>
        </w:rPr>
        <w:t>HDRSJJYK-PD-2026-01</w:t>
      </w:r>
    </w:p>
    <w:tbl>
      <w:tblPr>
        <w:tblStyle w:val="11"/>
        <w:tblW w:w="8237" w:type="dxa"/>
        <w:tblInd w:w="93" w:type="dxa"/>
        <w:tblLayout w:type="fixed"/>
        <w:tblCellMar>
          <w:top w:w="0" w:type="dxa"/>
          <w:left w:w="108" w:type="dxa"/>
          <w:bottom w:w="0" w:type="dxa"/>
          <w:right w:w="108" w:type="dxa"/>
        </w:tblCellMar>
      </w:tblPr>
      <w:tblGrid>
        <w:gridCol w:w="800"/>
        <w:gridCol w:w="5169"/>
        <w:gridCol w:w="2268"/>
      </w:tblGrid>
      <w:tr w14:paraId="6B35CE0E">
        <w:tblPrEx>
          <w:tblCellMar>
            <w:top w:w="0" w:type="dxa"/>
            <w:left w:w="108" w:type="dxa"/>
            <w:bottom w:w="0" w:type="dxa"/>
            <w:right w:w="108" w:type="dxa"/>
          </w:tblCellMar>
        </w:tblPrEx>
        <w:trPr>
          <w:trHeight w:val="60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763D4F3">
            <w:pPr>
              <w:widowControl/>
              <w:jc w:val="left"/>
              <w:rPr>
                <w:rFonts w:ascii="宋体" w:hAnsi="宋体" w:cs="宋体"/>
                <w:kern w:val="0"/>
                <w:sz w:val="24"/>
              </w:rPr>
            </w:pPr>
            <w:r>
              <w:rPr>
                <w:rFonts w:hint="eastAsia" w:ascii="宋体" w:hAnsi="宋体" w:cs="宋体"/>
                <w:kern w:val="0"/>
                <w:sz w:val="24"/>
              </w:rPr>
              <w:t>序号</w:t>
            </w:r>
          </w:p>
        </w:tc>
        <w:tc>
          <w:tcPr>
            <w:tcW w:w="5169" w:type="dxa"/>
            <w:tcBorders>
              <w:top w:val="single" w:color="auto" w:sz="4" w:space="0"/>
              <w:left w:val="nil"/>
              <w:bottom w:val="single" w:color="auto" w:sz="4" w:space="0"/>
              <w:right w:val="single" w:color="auto" w:sz="4" w:space="0"/>
            </w:tcBorders>
            <w:shd w:val="clear" w:color="auto" w:fill="auto"/>
            <w:vAlign w:val="center"/>
          </w:tcPr>
          <w:p w14:paraId="1B0CCF81">
            <w:pPr>
              <w:widowControl/>
              <w:jc w:val="center"/>
              <w:rPr>
                <w:rFonts w:ascii="宋体" w:hAnsi="宋体" w:cs="宋体"/>
                <w:kern w:val="0"/>
                <w:sz w:val="24"/>
              </w:rPr>
            </w:pPr>
            <w:r>
              <w:rPr>
                <w:rFonts w:hint="eastAsia" w:ascii="宋体" w:hAnsi="宋体" w:cs="宋体"/>
                <w:kern w:val="0"/>
                <w:sz w:val="24"/>
              </w:rPr>
              <w:t>供应商名称</w:t>
            </w:r>
          </w:p>
        </w:tc>
        <w:tc>
          <w:tcPr>
            <w:tcW w:w="2268" w:type="dxa"/>
            <w:tcBorders>
              <w:top w:val="single" w:color="auto" w:sz="4" w:space="0"/>
              <w:left w:val="nil"/>
              <w:bottom w:val="single" w:color="auto" w:sz="4" w:space="0"/>
              <w:right w:val="single" w:color="auto" w:sz="4" w:space="0"/>
            </w:tcBorders>
            <w:shd w:val="clear" w:color="auto" w:fill="auto"/>
            <w:vAlign w:val="center"/>
          </w:tcPr>
          <w:p w14:paraId="53A8395F">
            <w:pPr>
              <w:widowControl/>
              <w:jc w:val="center"/>
              <w:rPr>
                <w:rFonts w:ascii="宋体" w:hAnsi="宋体" w:cs="宋体"/>
                <w:kern w:val="0"/>
                <w:sz w:val="24"/>
              </w:rPr>
            </w:pPr>
            <w:r>
              <w:rPr>
                <w:rFonts w:hint="eastAsia" w:ascii="宋体" w:hAnsi="宋体" w:cs="宋体"/>
                <w:kern w:val="0"/>
                <w:sz w:val="24"/>
              </w:rPr>
              <w:t>回执送达时间</w:t>
            </w:r>
          </w:p>
        </w:tc>
      </w:tr>
      <w:tr w14:paraId="5A7D1F43">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F4273CD">
            <w:pPr>
              <w:widowControl/>
              <w:jc w:val="left"/>
              <w:rPr>
                <w:rFonts w:ascii="宋体" w:hAnsi="宋体" w:cs="宋体"/>
                <w:kern w:val="0"/>
                <w:sz w:val="24"/>
              </w:rPr>
            </w:pPr>
            <w:r>
              <w:rPr>
                <w:rFonts w:hint="eastAsia" w:ascii="宋体" w:hAnsi="宋体" w:cs="宋体"/>
                <w:kern w:val="0"/>
                <w:sz w:val="24"/>
              </w:rPr>
              <w:t>1</w:t>
            </w:r>
          </w:p>
        </w:tc>
        <w:tc>
          <w:tcPr>
            <w:tcW w:w="5169" w:type="dxa"/>
            <w:tcBorders>
              <w:top w:val="single" w:color="auto" w:sz="4" w:space="0"/>
              <w:left w:val="nil"/>
              <w:bottom w:val="single" w:color="auto" w:sz="4" w:space="0"/>
              <w:right w:val="single" w:color="auto" w:sz="4" w:space="0"/>
            </w:tcBorders>
            <w:shd w:val="clear" w:color="auto" w:fill="auto"/>
            <w:vAlign w:val="center"/>
          </w:tcPr>
          <w:p w14:paraId="08F68CEB">
            <w:pPr>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c>
          <w:tcPr>
            <w:tcW w:w="2268" w:type="dxa"/>
            <w:tcBorders>
              <w:top w:val="nil"/>
              <w:left w:val="nil"/>
              <w:bottom w:val="single" w:color="auto" w:sz="4" w:space="0"/>
              <w:right w:val="single" w:color="auto" w:sz="4" w:space="0"/>
            </w:tcBorders>
            <w:shd w:val="clear" w:color="auto" w:fill="auto"/>
            <w:vAlign w:val="center"/>
          </w:tcPr>
          <w:p w14:paraId="608AEEB2">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r>
      <w:tr w14:paraId="76DBEE10">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024D5C05">
            <w:pPr>
              <w:widowControl/>
              <w:jc w:val="left"/>
              <w:rPr>
                <w:rFonts w:ascii="宋体" w:hAnsi="宋体" w:cs="宋体"/>
                <w:kern w:val="0"/>
                <w:sz w:val="24"/>
              </w:rPr>
            </w:pPr>
            <w:r>
              <w:rPr>
                <w:rFonts w:hint="eastAsia" w:ascii="宋体" w:hAnsi="宋体" w:cs="宋体"/>
                <w:kern w:val="0"/>
                <w:sz w:val="24"/>
              </w:rPr>
              <w:t>2</w:t>
            </w:r>
          </w:p>
        </w:tc>
        <w:tc>
          <w:tcPr>
            <w:tcW w:w="5169" w:type="dxa"/>
            <w:tcBorders>
              <w:top w:val="single" w:color="auto" w:sz="4" w:space="0"/>
              <w:left w:val="nil"/>
              <w:bottom w:val="single" w:color="auto" w:sz="4" w:space="0"/>
              <w:right w:val="single" w:color="auto" w:sz="4" w:space="0"/>
            </w:tcBorders>
            <w:shd w:val="clear" w:color="auto" w:fill="auto"/>
            <w:vAlign w:val="center"/>
          </w:tcPr>
          <w:p w14:paraId="36C3DC4C">
            <w:pPr>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c>
          <w:tcPr>
            <w:tcW w:w="2268" w:type="dxa"/>
            <w:tcBorders>
              <w:top w:val="nil"/>
              <w:left w:val="nil"/>
              <w:bottom w:val="single" w:color="auto" w:sz="4" w:space="0"/>
              <w:right w:val="single" w:color="auto" w:sz="4" w:space="0"/>
            </w:tcBorders>
            <w:shd w:val="clear" w:color="auto" w:fill="auto"/>
            <w:vAlign w:val="center"/>
          </w:tcPr>
          <w:p w14:paraId="201E6D8D">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r>
      <w:tr w14:paraId="7F461043">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48A5DA7">
            <w:pPr>
              <w:widowControl/>
              <w:jc w:val="left"/>
              <w:rPr>
                <w:rFonts w:ascii="宋体" w:hAnsi="宋体" w:cs="宋体"/>
                <w:kern w:val="0"/>
                <w:sz w:val="24"/>
              </w:rPr>
            </w:pPr>
            <w:r>
              <w:rPr>
                <w:rFonts w:hint="eastAsia" w:ascii="宋体" w:hAnsi="宋体" w:cs="宋体"/>
                <w:kern w:val="0"/>
                <w:sz w:val="24"/>
              </w:rPr>
              <w:t>3</w:t>
            </w:r>
          </w:p>
        </w:tc>
        <w:tc>
          <w:tcPr>
            <w:tcW w:w="5169" w:type="dxa"/>
            <w:tcBorders>
              <w:top w:val="single" w:color="auto" w:sz="4" w:space="0"/>
              <w:left w:val="nil"/>
              <w:bottom w:val="single" w:color="auto" w:sz="4" w:space="0"/>
              <w:right w:val="single" w:color="auto" w:sz="4" w:space="0"/>
            </w:tcBorders>
            <w:shd w:val="clear" w:color="auto" w:fill="auto"/>
            <w:vAlign w:val="center"/>
          </w:tcPr>
          <w:p w14:paraId="2C4AFEBB">
            <w:pPr>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c>
          <w:tcPr>
            <w:tcW w:w="2268" w:type="dxa"/>
            <w:tcBorders>
              <w:top w:val="nil"/>
              <w:left w:val="nil"/>
              <w:bottom w:val="single" w:color="auto" w:sz="4" w:space="0"/>
              <w:right w:val="single" w:color="auto" w:sz="4" w:space="0"/>
            </w:tcBorders>
            <w:shd w:val="clear" w:color="auto" w:fill="auto"/>
            <w:vAlign w:val="center"/>
          </w:tcPr>
          <w:p w14:paraId="3647F19F">
            <w:pPr>
              <w:widowControl/>
              <w:jc w:val="center"/>
              <w:rPr>
                <w:rFonts w:hint="eastAsia" w:ascii="宋体" w:hAnsi="宋体" w:cs="宋体" w:eastAsiaTheme="minorEastAsia"/>
                <w:kern w:val="0"/>
                <w:sz w:val="24"/>
                <w:lang w:eastAsia="zh-CN"/>
              </w:rPr>
            </w:pPr>
            <w:r>
              <w:rPr>
                <w:rFonts w:hint="eastAsia" w:ascii="宋体" w:hAnsi="宋体" w:cs="宋体"/>
                <w:kern w:val="0"/>
                <w:sz w:val="24"/>
                <w:lang w:val="en-US" w:eastAsia="zh-CN"/>
              </w:rPr>
              <w:t xml:space="preserve"> </w:t>
            </w:r>
          </w:p>
        </w:tc>
      </w:tr>
      <w:tr w14:paraId="015F9DED">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CDC6E60">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4445CD20">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462FDB6E">
            <w:pPr>
              <w:widowControl/>
              <w:jc w:val="center"/>
              <w:rPr>
                <w:rFonts w:ascii="宋体" w:hAnsi="宋体" w:cs="宋体"/>
                <w:kern w:val="0"/>
                <w:sz w:val="24"/>
              </w:rPr>
            </w:pPr>
          </w:p>
        </w:tc>
      </w:tr>
      <w:tr w14:paraId="66843307">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7FE84BE">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3AE311C2">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02333934">
            <w:pPr>
              <w:widowControl/>
              <w:jc w:val="center"/>
              <w:rPr>
                <w:rFonts w:ascii="宋体" w:hAnsi="宋体" w:cs="宋体"/>
                <w:kern w:val="0"/>
                <w:sz w:val="24"/>
              </w:rPr>
            </w:pPr>
          </w:p>
        </w:tc>
      </w:tr>
      <w:tr w14:paraId="61C913C9">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208664CD">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27190D2F">
            <w:pPr>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3B237DD9">
            <w:pPr>
              <w:widowControl/>
              <w:jc w:val="center"/>
              <w:rPr>
                <w:rFonts w:ascii="宋体" w:hAnsi="宋体" w:cs="宋体"/>
                <w:kern w:val="0"/>
                <w:sz w:val="24"/>
              </w:rPr>
            </w:pPr>
          </w:p>
        </w:tc>
      </w:tr>
      <w:tr w14:paraId="2D864DD1">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118FE1B5">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2416772B">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0C6DCA36">
            <w:pPr>
              <w:widowControl/>
              <w:jc w:val="center"/>
              <w:rPr>
                <w:rFonts w:ascii="宋体" w:hAnsi="宋体" w:cs="宋体"/>
                <w:kern w:val="0"/>
                <w:sz w:val="24"/>
              </w:rPr>
            </w:pPr>
            <w:r>
              <w:rPr>
                <w:rFonts w:hint="eastAsia" w:ascii="宋体" w:hAnsi="宋体" w:cs="宋体"/>
                <w:kern w:val="0"/>
                <w:sz w:val="24"/>
              </w:rPr>
              <w:t>　</w:t>
            </w:r>
          </w:p>
        </w:tc>
      </w:tr>
      <w:tr w14:paraId="384C9092">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6DF19A68">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34A9C276">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101050C4">
            <w:pPr>
              <w:widowControl/>
              <w:jc w:val="center"/>
              <w:rPr>
                <w:rFonts w:ascii="宋体" w:hAnsi="宋体" w:cs="宋体"/>
                <w:kern w:val="0"/>
                <w:sz w:val="24"/>
              </w:rPr>
            </w:pPr>
            <w:r>
              <w:rPr>
                <w:rFonts w:hint="eastAsia" w:ascii="宋体" w:hAnsi="宋体" w:cs="宋体"/>
                <w:kern w:val="0"/>
                <w:sz w:val="24"/>
              </w:rPr>
              <w:t>　</w:t>
            </w:r>
          </w:p>
        </w:tc>
      </w:tr>
      <w:tr w14:paraId="33511E92">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4E01751B">
            <w:pPr>
              <w:widowControl/>
              <w:jc w:val="left"/>
              <w:rPr>
                <w:rFonts w:ascii="宋体" w:hAnsi="宋体" w:cs="宋体"/>
                <w:kern w:val="0"/>
                <w:sz w:val="24"/>
              </w:rPr>
            </w:pPr>
            <w:r>
              <w:rPr>
                <w:rFonts w:hint="eastAsia" w:ascii="宋体" w:hAnsi="宋体" w:cs="宋体"/>
                <w:kern w:val="0"/>
                <w:sz w:val="24"/>
              </w:rPr>
              <w:t>　</w:t>
            </w:r>
          </w:p>
        </w:tc>
        <w:tc>
          <w:tcPr>
            <w:tcW w:w="5169" w:type="dxa"/>
            <w:tcBorders>
              <w:top w:val="single" w:color="auto" w:sz="4" w:space="0"/>
              <w:left w:val="nil"/>
              <w:bottom w:val="single" w:color="auto" w:sz="4" w:space="0"/>
              <w:right w:val="single" w:color="auto" w:sz="4" w:space="0"/>
            </w:tcBorders>
            <w:shd w:val="clear" w:color="auto" w:fill="auto"/>
            <w:vAlign w:val="center"/>
          </w:tcPr>
          <w:p w14:paraId="535720D3">
            <w:pPr>
              <w:widowControl/>
              <w:jc w:val="center"/>
              <w:rPr>
                <w:rFonts w:ascii="宋体" w:hAnsi="宋体" w:cs="宋体"/>
                <w:kern w:val="0"/>
                <w:sz w:val="24"/>
              </w:rPr>
            </w:pPr>
            <w:r>
              <w:rPr>
                <w:rFonts w:hint="eastAsia" w:ascii="宋体" w:hAnsi="宋体" w:cs="宋体"/>
                <w:kern w:val="0"/>
                <w:sz w:val="24"/>
              </w:rPr>
              <w:t>　</w:t>
            </w:r>
          </w:p>
        </w:tc>
        <w:tc>
          <w:tcPr>
            <w:tcW w:w="2268" w:type="dxa"/>
            <w:tcBorders>
              <w:top w:val="nil"/>
              <w:left w:val="nil"/>
              <w:bottom w:val="single" w:color="auto" w:sz="4" w:space="0"/>
              <w:right w:val="single" w:color="auto" w:sz="4" w:space="0"/>
            </w:tcBorders>
            <w:shd w:val="clear" w:color="auto" w:fill="auto"/>
            <w:vAlign w:val="center"/>
          </w:tcPr>
          <w:p w14:paraId="0C65D08A">
            <w:pPr>
              <w:widowControl/>
              <w:jc w:val="center"/>
              <w:rPr>
                <w:rFonts w:ascii="宋体" w:hAnsi="宋体" w:cs="宋体"/>
                <w:kern w:val="0"/>
                <w:sz w:val="24"/>
              </w:rPr>
            </w:pPr>
            <w:r>
              <w:rPr>
                <w:rFonts w:hint="eastAsia" w:ascii="宋体" w:hAnsi="宋体" w:cs="宋体"/>
                <w:kern w:val="0"/>
                <w:sz w:val="24"/>
              </w:rPr>
              <w:t>　</w:t>
            </w:r>
          </w:p>
        </w:tc>
      </w:tr>
      <w:tr w14:paraId="192E0A04">
        <w:tblPrEx>
          <w:tblCellMar>
            <w:top w:w="0" w:type="dxa"/>
            <w:left w:w="108" w:type="dxa"/>
            <w:bottom w:w="0" w:type="dxa"/>
            <w:right w:w="108" w:type="dxa"/>
          </w:tblCellMar>
        </w:tblPrEx>
        <w:trPr>
          <w:trHeight w:val="600" w:hRule="atLeast"/>
        </w:trPr>
        <w:tc>
          <w:tcPr>
            <w:tcW w:w="800" w:type="dxa"/>
            <w:tcBorders>
              <w:top w:val="nil"/>
              <w:left w:val="single" w:color="auto" w:sz="4" w:space="0"/>
              <w:bottom w:val="single" w:color="auto" w:sz="4" w:space="0"/>
              <w:right w:val="single" w:color="auto" w:sz="4" w:space="0"/>
            </w:tcBorders>
            <w:shd w:val="clear" w:color="auto" w:fill="auto"/>
            <w:vAlign w:val="center"/>
          </w:tcPr>
          <w:p w14:paraId="7D495377">
            <w:pPr>
              <w:widowControl/>
              <w:jc w:val="left"/>
              <w:rPr>
                <w:rFonts w:ascii="宋体" w:hAnsi="宋体" w:cs="宋体"/>
                <w:kern w:val="0"/>
                <w:sz w:val="24"/>
              </w:rPr>
            </w:pPr>
          </w:p>
        </w:tc>
        <w:tc>
          <w:tcPr>
            <w:tcW w:w="5169" w:type="dxa"/>
            <w:tcBorders>
              <w:top w:val="single" w:color="auto" w:sz="4" w:space="0"/>
              <w:left w:val="nil"/>
              <w:bottom w:val="single" w:color="auto" w:sz="4" w:space="0"/>
              <w:right w:val="single" w:color="auto" w:sz="4" w:space="0"/>
            </w:tcBorders>
            <w:shd w:val="clear" w:color="auto" w:fill="auto"/>
            <w:vAlign w:val="center"/>
          </w:tcPr>
          <w:p w14:paraId="5F7DE39C">
            <w:pPr>
              <w:widowControl/>
              <w:jc w:val="center"/>
              <w:rPr>
                <w:rFonts w:ascii="宋体" w:hAnsi="宋体" w:cs="宋体"/>
                <w:kern w:val="0"/>
                <w:sz w:val="24"/>
              </w:rPr>
            </w:pPr>
          </w:p>
        </w:tc>
        <w:tc>
          <w:tcPr>
            <w:tcW w:w="2268" w:type="dxa"/>
            <w:tcBorders>
              <w:top w:val="nil"/>
              <w:left w:val="nil"/>
              <w:bottom w:val="single" w:color="auto" w:sz="4" w:space="0"/>
              <w:right w:val="single" w:color="auto" w:sz="4" w:space="0"/>
            </w:tcBorders>
            <w:shd w:val="clear" w:color="auto" w:fill="auto"/>
            <w:vAlign w:val="center"/>
          </w:tcPr>
          <w:p w14:paraId="6CF25C47">
            <w:pPr>
              <w:widowControl/>
              <w:jc w:val="center"/>
              <w:rPr>
                <w:rFonts w:ascii="宋体" w:hAnsi="宋体" w:cs="宋体"/>
                <w:kern w:val="0"/>
                <w:sz w:val="24"/>
              </w:rPr>
            </w:pPr>
          </w:p>
        </w:tc>
      </w:tr>
    </w:tbl>
    <w:p w14:paraId="0AF17FE3">
      <w:pPr>
        <w:widowControl/>
        <w:rPr>
          <w:rFonts w:ascii="宋体" w:hAnsi="宋体" w:cs="宋体"/>
          <w:kern w:val="0"/>
          <w:sz w:val="24"/>
        </w:rPr>
      </w:pPr>
    </w:p>
    <w:p w14:paraId="3D2D930E">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评定小组人员签字：</w:t>
      </w:r>
    </w:p>
    <w:p w14:paraId="1849784F">
      <w:pPr>
        <w:widowControl/>
        <w:jc w:val="left"/>
        <w:rPr>
          <w:rFonts w:ascii="黑体" w:eastAsia="黑体"/>
          <w:b/>
          <w:sz w:val="32"/>
          <w:szCs w:val="32"/>
        </w:rPr>
      </w:pPr>
      <w:r>
        <w:rPr>
          <w:rFonts w:ascii="黑体" w:eastAsia="黑体"/>
          <w:b/>
          <w:sz w:val="32"/>
          <w:szCs w:val="32"/>
        </w:rPr>
        <w:br w:type="page"/>
      </w:r>
    </w:p>
    <w:p w14:paraId="74E406A9">
      <w:pPr>
        <w:adjustRightInd w:val="0"/>
        <w:snapToGrid w:val="0"/>
        <w:rPr>
          <w:rFonts w:ascii="黑体" w:eastAsia="黑体"/>
          <w:sz w:val="32"/>
          <w:szCs w:val="32"/>
        </w:rPr>
      </w:pPr>
      <w:r>
        <w:rPr>
          <w:rFonts w:hint="eastAsia" w:ascii="黑体" w:eastAsia="黑体"/>
          <w:sz w:val="32"/>
          <w:szCs w:val="32"/>
        </w:rPr>
        <w:t>附件4</w:t>
      </w:r>
    </w:p>
    <w:p w14:paraId="1097295F">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法定代表人授权书</w:t>
      </w:r>
    </w:p>
    <w:p w14:paraId="3799363D">
      <w:pPr>
        <w:spacing w:line="4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（法定代表人不能参与评定时，须出具本授权书，授权书须法定代表人及被授权人签字或加盖名章，并加盖本单位公章。）</w:t>
      </w:r>
    </w:p>
    <w:p w14:paraId="1A3C39B8">
      <w:pPr>
        <w:pStyle w:val="4"/>
      </w:pPr>
    </w:p>
    <w:p w14:paraId="6C79DAD5">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北京市海淀区人力资源和社会保障局：</w:t>
      </w:r>
    </w:p>
    <w:p w14:paraId="6D4B5B4F">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本授权书声明：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(公司名称)的在下面签字的(法定代表人：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（姓名、职务)代表本公司授权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(公司名称)的在下面签字的：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(被授权人的姓名、职务)为本公司的合法代理人，就“海淀区人力资源和社会保障局“失业保险待遇追回服务”项目（项目编号：</w:t>
      </w:r>
      <w:r>
        <w:rPr>
          <w:rFonts w:hint="eastAsia" w:ascii="仿宋_GB2312" w:hAnsi="仿宋_GB2312" w:eastAsia="仿宋_GB2312" w:cs="仿宋_GB2312"/>
          <w:snapToGrid w:val="0"/>
          <w:color w:val="000000"/>
          <w:kern w:val="0"/>
          <w:sz w:val="28"/>
          <w:szCs w:val="28"/>
          <w:highlight w:val="none"/>
          <w:lang w:val="en-US" w:eastAsia="zh-CN"/>
        </w:rPr>
        <w:t>HDRSJJYK-PD-2026-01</w:t>
      </w:r>
      <w:r>
        <w:rPr>
          <w:rFonts w:hint="eastAsia" w:ascii="仿宋_GB2312" w:hAnsi="仿宋_GB2312" w:eastAsia="仿宋_GB2312" w:cs="仿宋_GB2312"/>
          <w:sz w:val="32"/>
          <w:szCs w:val="32"/>
        </w:rPr>
        <w:t>）”的评定，以本公司名义处理一切与之有关的事务。</w:t>
      </w:r>
    </w:p>
    <w:p w14:paraId="7B48A2C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日签字生效，特此声明。</w:t>
      </w:r>
    </w:p>
    <w:p w14:paraId="5BCA8A07">
      <w:pPr>
        <w:spacing w:line="560" w:lineRule="exact"/>
        <w:ind w:firstLine="640" w:firstLineChars="200"/>
        <w:jc w:val="left"/>
        <w:rPr>
          <w:rFonts w:ascii="仿宋_GB2312" w:hAnsi="仿宋_GB2312" w:eastAsia="仿宋_GB2312" w:cs="仿宋_GB2312"/>
          <w:sz w:val="32"/>
          <w:szCs w:val="32"/>
        </w:rPr>
      </w:pPr>
    </w:p>
    <w:p w14:paraId="2735F01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法定代表人(签字或名章)：</w:t>
      </w:r>
    </w:p>
    <w:p w14:paraId="6B25FE7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14:paraId="3C8B4A5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供应商(公章)： </w:t>
      </w:r>
    </w:p>
    <w:p w14:paraId="33266B69">
      <w:pPr>
        <w:spacing w:line="560" w:lineRule="exact"/>
        <w:ind w:firstLine="640" w:firstLineChars="200"/>
        <w:jc w:val="left"/>
        <w:rPr>
          <w:rFonts w:ascii="仿宋_GB2312" w:hAnsi="仿宋_GB2312" w:eastAsia="仿宋_GB2312" w:cs="仿宋_GB2312"/>
          <w:sz w:val="32"/>
          <w:szCs w:val="32"/>
        </w:rPr>
      </w:pPr>
    </w:p>
    <w:p w14:paraId="4A83957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被授权人姓名： </w:t>
      </w:r>
    </w:p>
    <w:p w14:paraId="511C34E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身份证号码： </w:t>
      </w:r>
    </w:p>
    <w:p w14:paraId="647FF33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w:t>
      </w:r>
    </w:p>
    <w:p w14:paraId="432F842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手机： </w:t>
      </w:r>
    </w:p>
    <w:p w14:paraId="0145B775">
      <w:pPr>
        <w:widowControl/>
        <w:jc w:val="left"/>
        <w:rPr>
          <w:rFonts w:ascii="黑体" w:eastAsia="黑体"/>
          <w:sz w:val="32"/>
          <w:szCs w:val="32"/>
        </w:rPr>
      </w:pPr>
      <w:r>
        <w:rPr>
          <w:rFonts w:ascii="黑体" w:eastAsia="黑体"/>
          <w:b/>
          <w:sz w:val="32"/>
          <w:szCs w:val="32"/>
        </w:rPr>
        <w:br w:type="page"/>
      </w:r>
      <w:r>
        <w:rPr>
          <w:rFonts w:hint="eastAsia" w:ascii="黑体" w:eastAsia="黑体"/>
          <w:sz w:val="32"/>
          <w:szCs w:val="32"/>
        </w:rPr>
        <w:t>附件5</w:t>
      </w:r>
    </w:p>
    <w:p w14:paraId="69EF2AA4">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评定承诺书</w:t>
      </w:r>
    </w:p>
    <w:p w14:paraId="3D27FFD0">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我方参与本项目评定采购时郑重承诺：</w:t>
      </w:r>
    </w:p>
    <w:p w14:paraId="384D3203">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一、遵循公开、公平、公正和诚实信用的原则，履行本项目评定承诺，遵守本项目评定文件规定，按照《海淀区政府集中采购评定工作(试点)实施细则》规定的程序参与评定活动。</w:t>
      </w:r>
    </w:p>
    <w:p w14:paraId="6D4D527D">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二、报价及相关材料真实有效，能够满足采购单位在评定文件中提出的所有要求，保证货物(服务)质量，杜绝以低于成本的价格恶意竞争，并接受采购人和海淀区财政局组织的服务质量抽检。</w:t>
      </w:r>
    </w:p>
    <w:p w14:paraId="525E7163">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三、不与其他评定人、采购人相互串通报价，不恶意压低或抬高价格，不排挤其他评定人，不损害国家利益、社会公共利益或者他人的合法权益。</w:t>
      </w:r>
    </w:p>
    <w:p w14:paraId="2EEB26C8">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四、不出卖、出租资质，不将评定成交项目转让给他人。</w:t>
      </w:r>
    </w:p>
    <w:p w14:paraId="30A2AFD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五、我方认真履行成交结果，按评定文件要求与采购单位签订政府采购合同、提供相关服务。</w:t>
      </w:r>
    </w:p>
    <w:p w14:paraId="3C10ABAE">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六、评定成交后不按评定承诺提供货物(服务)的，接受终止我方海淀区评定采购资格等处理。</w:t>
      </w:r>
    </w:p>
    <w:p w14:paraId="5612A0D4">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我方若有违反本承诺内容的行为，愿意承担相应的违约责任或法律责任。</w:t>
      </w:r>
    </w:p>
    <w:p w14:paraId="23FA209E">
      <w:pPr>
        <w:spacing w:line="480" w:lineRule="exact"/>
        <w:ind w:firstLine="420"/>
        <w:jc w:val="left"/>
        <w:rPr>
          <w:rFonts w:ascii="Calibri" w:hAnsi="Calibri"/>
          <w:sz w:val="24"/>
          <w:szCs w:val="24"/>
        </w:rPr>
      </w:pPr>
    </w:p>
    <w:p w14:paraId="6182B1BE">
      <w:pPr>
        <w:spacing w:line="480" w:lineRule="exact"/>
        <w:ind w:firstLine="420"/>
        <w:jc w:val="left"/>
        <w:rPr>
          <w:rFonts w:ascii="Calibri" w:hAnsi="Calibri"/>
          <w:sz w:val="24"/>
          <w:szCs w:val="24"/>
        </w:rPr>
      </w:pPr>
    </w:p>
    <w:p w14:paraId="3EEBD55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承诺方全称(公章)： </w:t>
      </w:r>
    </w:p>
    <w:p w14:paraId="7E8C0556">
      <w:pPr>
        <w:spacing w:line="480" w:lineRule="exact"/>
        <w:ind w:firstLine="640" w:firstLineChars="200"/>
        <w:jc w:val="left"/>
        <w:rPr>
          <w:rFonts w:ascii="仿宋_GB2312" w:hAnsi="仿宋_GB2312" w:eastAsia="仿宋_GB2312" w:cs="仿宋_GB2312"/>
          <w:sz w:val="32"/>
          <w:szCs w:val="32"/>
        </w:rPr>
      </w:pPr>
    </w:p>
    <w:p w14:paraId="55A13CFD">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承诺方代表(签字)：</w:t>
      </w:r>
    </w:p>
    <w:p w14:paraId="0B0441FA">
      <w:pPr>
        <w:spacing w:line="480" w:lineRule="exact"/>
        <w:ind w:firstLine="6400" w:firstLineChars="2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719EB11">
      <w:pPr>
        <w:widowControl/>
        <w:jc w:val="left"/>
        <w:rPr>
          <w:rFonts w:ascii="黑体" w:eastAsia="黑体"/>
          <w:sz w:val="32"/>
          <w:szCs w:val="32"/>
        </w:rPr>
      </w:pPr>
      <w:r>
        <w:rPr>
          <w:rFonts w:ascii="仿宋" w:hAnsi="仿宋" w:eastAsia="仿宋" w:cs="仿宋"/>
          <w:sz w:val="28"/>
          <w:szCs w:val="28"/>
        </w:rPr>
        <w:br w:type="page"/>
      </w:r>
      <w:r>
        <w:rPr>
          <w:rFonts w:hint="eastAsia" w:ascii="黑体" w:eastAsia="黑体"/>
          <w:sz w:val="32"/>
          <w:szCs w:val="32"/>
        </w:rPr>
        <w:t>附件6</w:t>
      </w:r>
    </w:p>
    <w:p w14:paraId="4EE7EF5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评定供应商签到表</w:t>
      </w:r>
    </w:p>
    <w:p w14:paraId="308F47E3">
      <w:pPr>
        <w:spacing w:line="560" w:lineRule="exact"/>
        <w:ind w:firstLine="640" w:firstLineChars="200"/>
        <w:jc w:val="left"/>
        <w:rPr>
          <w:rFonts w:ascii="仿宋_GB2312" w:hAnsi="仿宋_GB2312" w:eastAsia="仿宋_GB2312" w:cs="仿宋_GB2312"/>
          <w:sz w:val="32"/>
          <w:szCs w:val="32"/>
        </w:rPr>
      </w:pPr>
    </w:p>
    <w:p w14:paraId="6198D3C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项目名称：“失业保险待遇追回服务”项目</w:t>
      </w:r>
    </w:p>
    <w:p w14:paraId="71EDC731">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napToGrid w:val="0"/>
          <w:color w:val="000000"/>
          <w:kern w:val="0"/>
          <w:sz w:val="28"/>
          <w:szCs w:val="28"/>
          <w:highlight w:val="none"/>
          <w:lang w:val="en-US" w:eastAsia="zh-CN"/>
        </w:rPr>
        <w:t>HDRSJJYK-PD-2026-01</w:t>
      </w:r>
    </w:p>
    <w:tbl>
      <w:tblPr>
        <w:tblStyle w:val="17"/>
        <w:tblpPr w:leftFromText="180" w:rightFromText="180" w:vertAnchor="text" w:horzAnchor="page" w:tblpX="1620" w:tblpY="212"/>
        <w:tblOverlap w:val="never"/>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861"/>
        <w:gridCol w:w="1889"/>
        <w:gridCol w:w="1371"/>
        <w:gridCol w:w="1567"/>
      </w:tblGrid>
      <w:tr w14:paraId="7751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33" w:type="dxa"/>
            <w:vAlign w:val="center"/>
          </w:tcPr>
          <w:p w14:paraId="0FA4D312">
            <w:pPr>
              <w:jc w:val="center"/>
              <w:rPr>
                <w:rFonts w:ascii="Calibri" w:hAnsi="Calibri" w:eastAsia="宋体" w:cs="Times New Roman"/>
                <w:b/>
                <w:sz w:val="24"/>
                <w:szCs w:val="24"/>
              </w:rPr>
            </w:pPr>
            <w:r>
              <w:rPr>
                <w:rFonts w:hint="eastAsia" w:ascii="楷体_GB2312" w:hAnsi="宋体" w:eastAsia="楷体_GB2312" w:cs="宋体"/>
                <w:kern w:val="0"/>
                <w:sz w:val="32"/>
                <w:szCs w:val="32"/>
              </w:rPr>
              <w:t>序号</w:t>
            </w:r>
          </w:p>
        </w:tc>
        <w:tc>
          <w:tcPr>
            <w:tcW w:w="2861" w:type="dxa"/>
            <w:vAlign w:val="center"/>
          </w:tcPr>
          <w:p w14:paraId="745A356B">
            <w:pPr>
              <w:jc w:val="center"/>
              <w:rPr>
                <w:rFonts w:ascii="Calibri" w:hAnsi="Calibri" w:eastAsia="宋体" w:cs="Times New Roman"/>
                <w:b/>
                <w:sz w:val="24"/>
                <w:szCs w:val="24"/>
              </w:rPr>
            </w:pPr>
            <w:r>
              <w:rPr>
                <w:rFonts w:hint="eastAsia" w:ascii="楷体_GB2312" w:hAnsi="宋体" w:eastAsia="楷体_GB2312" w:cs="宋体"/>
                <w:kern w:val="0"/>
                <w:sz w:val="32"/>
                <w:szCs w:val="32"/>
              </w:rPr>
              <w:t>供应商名称</w:t>
            </w:r>
          </w:p>
        </w:tc>
        <w:tc>
          <w:tcPr>
            <w:tcW w:w="1889" w:type="dxa"/>
            <w:vAlign w:val="center"/>
          </w:tcPr>
          <w:p w14:paraId="31294D6D">
            <w:pPr>
              <w:jc w:val="center"/>
              <w:rPr>
                <w:rFonts w:ascii="Calibri" w:hAnsi="Calibri" w:eastAsia="宋体" w:cs="Times New Roman"/>
                <w:b/>
                <w:sz w:val="24"/>
                <w:szCs w:val="24"/>
              </w:rPr>
            </w:pPr>
            <w:r>
              <w:rPr>
                <w:rFonts w:hint="eastAsia" w:ascii="楷体_GB2312" w:hAnsi="宋体" w:eastAsia="楷体_GB2312" w:cs="宋体"/>
                <w:kern w:val="0"/>
                <w:sz w:val="32"/>
                <w:szCs w:val="32"/>
              </w:rPr>
              <w:t>法定代表人</w:t>
            </w:r>
          </w:p>
        </w:tc>
        <w:tc>
          <w:tcPr>
            <w:tcW w:w="1371" w:type="dxa"/>
            <w:vAlign w:val="center"/>
          </w:tcPr>
          <w:p w14:paraId="0D949A31">
            <w:pPr>
              <w:jc w:val="center"/>
              <w:rPr>
                <w:rFonts w:ascii="Calibri" w:hAnsi="Calibri" w:eastAsia="宋体" w:cs="Times New Roman"/>
                <w:b/>
                <w:sz w:val="24"/>
                <w:szCs w:val="24"/>
              </w:rPr>
            </w:pPr>
            <w:r>
              <w:rPr>
                <w:rFonts w:hint="eastAsia" w:ascii="楷体_GB2312" w:hAnsi="宋体" w:eastAsia="楷体_GB2312" w:cs="宋体"/>
                <w:kern w:val="0"/>
                <w:sz w:val="32"/>
                <w:szCs w:val="32"/>
              </w:rPr>
              <w:t>授权人</w:t>
            </w:r>
          </w:p>
        </w:tc>
        <w:tc>
          <w:tcPr>
            <w:tcW w:w="1567" w:type="dxa"/>
            <w:vAlign w:val="center"/>
          </w:tcPr>
          <w:p w14:paraId="329EF7BA">
            <w:pPr>
              <w:jc w:val="center"/>
              <w:rPr>
                <w:rFonts w:ascii="Calibri" w:hAnsi="Calibri" w:eastAsia="宋体" w:cs="Times New Roman"/>
                <w:b/>
                <w:sz w:val="24"/>
                <w:szCs w:val="24"/>
              </w:rPr>
            </w:pPr>
            <w:r>
              <w:rPr>
                <w:rFonts w:hint="eastAsia" w:ascii="楷体_GB2312" w:hAnsi="宋体" w:eastAsia="楷体_GB2312" w:cs="宋体"/>
                <w:kern w:val="0"/>
                <w:sz w:val="32"/>
                <w:szCs w:val="32"/>
              </w:rPr>
              <w:t>联系电话</w:t>
            </w:r>
          </w:p>
        </w:tc>
      </w:tr>
      <w:tr w14:paraId="1A8A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9189DA7">
            <w:pPr>
              <w:jc w:val="center"/>
              <w:rPr>
                <w:rFonts w:ascii="Calibri" w:hAnsi="Calibri" w:eastAsia="宋体" w:cs="Times New Roman"/>
                <w:szCs w:val="21"/>
              </w:rPr>
            </w:pPr>
            <w:r>
              <w:rPr>
                <w:rFonts w:hint="eastAsia" w:ascii="Calibri" w:hAnsi="Calibri" w:eastAsia="宋体" w:cs="Times New Roman"/>
                <w:szCs w:val="21"/>
              </w:rPr>
              <w:t>1</w:t>
            </w:r>
          </w:p>
        </w:tc>
        <w:tc>
          <w:tcPr>
            <w:tcW w:w="2861" w:type="dxa"/>
            <w:vAlign w:val="center"/>
          </w:tcPr>
          <w:p w14:paraId="1FFD031D">
            <w:pPr>
              <w:rPr>
                <w:rFonts w:hint="eastAsia" w:ascii="Calibri" w:hAnsi="Calibri" w:eastAsia="宋体" w:cs="Times New Roman"/>
                <w:szCs w:val="21"/>
                <w:lang w:eastAsia="zh-CN"/>
              </w:rPr>
            </w:pPr>
            <w:r>
              <w:rPr>
                <w:rFonts w:hint="eastAsia" w:ascii="Calibri" w:hAnsi="Calibri" w:eastAsia="宋体" w:cs="Times New Roman"/>
                <w:szCs w:val="21"/>
                <w:lang w:val="en-US" w:eastAsia="zh-CN"/>
              </w:rPr>
              <w:t xml:space="preserve"> </w:t>
            </w:r>
          </w:p>
        </w:tc>
        <w:tc>
          <w:tcPr>
            <w:tcW w:w="1889" w:type="dxa"/>
            <w:vAlign w:val="center"/>
          </w:tcPr>
          <w:p w14:paraId="1335A738">
            <w:pPr>
              <w:rPr>
                <w:rFonts w:ascii="Calibri" w:hAnsi="Calibri" w:eastAsia="宋体" w:cs="Times New Roman"/>
                <w:szCs w:val="21"/>
              </w:rPr>
            </w:pPr>
          </w:p>
        </w:tc>
        <w:tc>
          <w:tcPr>
            <w:tcW w:w="1371" w:type="dxa"/>
            <w:vAlign w:val="center"/>
          </w:tcPr>
          <w:p w14:paraId="6AD6F687">
            <w:pPr>
              <w:rPr>
                <w:rFonts w:ascii="Calibri" w:hAnsi="Calibri" w:eastAsia="宋体" w:cs="Times New Roman"/>
                <w:szCs w:val="21"/>
              </w:rPr>
            </w:pPr>
          </w:p>
        </w:tc>
        <w:tc>
          <w:tcPr>
            <w:tcW w:w="1567" w:type="dxa"/>
            <w:vAlign w:val="center"/>
          </w:tcPr>
          <w:p w14:paraId="3EF56913">
            <w:pPr>
              <w:rPr>
                <w:rFonts w:ascii="Calibri" w:hAnsi="Calibri" w:eastAsia="宋体" w:cs="Times New Roman"/>
                <w:szCs w:val="21"/>
              </w:rPr>
            </w:pPr>
          </w:p>
        </w:tc>
      </w:tr>
      <w:tr w14:paraId="1708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4DF7127">
            <w:pPr>
              <w:jc w:val="center"/>
              <w:rPr>
                <w:rFonts w:ascii="Calibri" w:hAnsi="Calibri" w:eastAsia="宋体" w:cs="Times New Roman"/>
                <w:szCs w:val="21"/>
              </w:rPr>
            </w:pPr>
            <w:r>
              <w:rPr>
                <w:rFonts w:hint="eastAsia" w:ascii="Calibri" w:hAnsi="Calibri" w:eastAsia="宋体" w:cs="Times New Roman"/>
                <w:szCs w:val="21"/>
              </w:rPr>
              <w:t>2</w:t>
            </w:r>
          </w:p>
        </w:tc>
        <w:tc>
          <w:tcPr>
            <w:tcW w:w="2861" w:type="dxa"/>
            <w:vAlign w:val="center"/>
          </w:tcPr>
          <w:p w14:paraId="17482D0A">
            <w:pPr>
              <w:rPr>
                <w:rFonts w:hint="eastAsia" w:ascii="Calibri" w:hAnsi="Calibri" w:eastAsia="宋体" w:cs="Times New Roman"/>
                <w:szCs w:val="21"/>
                <w:lang w:eastAsia="zh-CN"/>
              </w:rPr>
            </w:pPr>
            <w:r>
              <w:rPr>
                <w:rFonts w:hint="eastAsia" w:ascii="Calibri" w:hAnsi="Calibri" w:eastAsia="宋体" w:cs="Times New Roman"/>
                <w:szCs w:val="21"/>
                <w:lang w:val="en-US" w:eastAsia="zh-CN"/>
              </w:rPr>
              <w:t xml:space="preserve"> </w:t>
            </w:r>
          </w:p>
        </w:tc>
        <w:tc>
          <w:tcPr>
            <w:tcW w:w="1889" w:type="dxa"/>
            <w:vAlign w:val="center"/>
          </w:tcPr>
          <w:p w14:paraId="4B0347FA">
            <w:pPr>
              <w:rPr>
                <w:rFonts w:ascii="Calibri" w:hAnsi="Calibri" w:eastAsia="宋体" w:cs="Times New Roman"/>
                <w:szCs w:val="21"/>
              </w:rPr>
            </w:pPr>
          </w:p>
        </w:tc>
        <w:tc>
          <w:tcPr>
            <w:tcW w:w="1371" w:type="dxa"/>
            <w:vAlign w:val="center"/>
          </w:tcPr>
          <w:p w14:paraId="171BE2CF">
            <w:pPr>
              <w:rPr>
                <w:rFonts w:ascii="Calibri" w:hAnsi="Calibri" w:eastAsia="宋体" w:cs="Times New Roman"/>
                <w:szCs w:val="21"/>
              </w:rPr>
            </w:pPr>
          </w:p>
        </w:tc>
        <w:tc>
          <w:tcPr>
            <w:tcW w:w="1567" w:type="dxa"/>
            <w:vAlign w:val="center"/>
          </w:tcPr>
          <w:p w14:paraId="3CCEF8F8">
            <w:pPr>
              <w:rPr>
                <w:rFonts w:ascii="Calibri" w:hAnsi="Calibri" w:eastAsia="宋体" w:cs="Times New Roman"/>
                <w:szCs w:val="21"/>
              </w:rPr>
            </w:pPr>
          </w:p>
        </w:tc>
      </w:tr>
      <w:tr w14:paraId="64C3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7EF85B9D">
            <w:pPr>
              <w:jc w:val="center"/>
              <w:rPr>
                <w:rFonts w:ascii="Calibri" w:hAnsi="Calibri" w:eastAsia="宋体" w:cs="Times New Roman"/>
                <w:szCs w:val="21"/>
              </w:rPr>
            </w:pPr>
            <w:r>
              <w:rPr>
                <w:rFonts w:hint="eastAsia" w:ascii="Calibri" w:hAnsi="Calibri" w:eastAsia="宋体" w:cs="Times New Roman"/>
                <w:szCs w:val="21"/>
              </w:rPr>
              <w:t>3</w:t>
            </w:r>
          </w:p>
        </w:tc>
        <w:tc>
          <w:tcPr>
            <w:tcW w:w="2861" w:type="dxa"/>
            <w:vAlign w:val="center"/>
          </w:tcPr>
          <w:p w14:paraId="1DE94C0C">
            <w:pPr>
              <w:rPr>
                <w:rFonts w:hint="eastAsia" w:ascii="Calibri" w:hAnsi="Calibri" w:eastAsia="宋体" w:cs="Times New Roman"/>
                <w:szCs w:val="21"/>
                <w:lang w:eastAsia="zh-CN"/>
              </w:rPr>
            </w:pPr>
            <w:r>
              <w:rPr>
                <w:rFonts w:hint="eastAsia" w:ascii="Calibri" w:hAnsi="Calibri" w:eastAsia="宋体" w:cs="Times New Roman"/>
                <w:szCs w:val="21"/>
                <w:lang w:val="en-US" w:eastAsia="zh-CN"/>
              </w:rPr>
              <w:t xml:space="preserve"> </w:t>
            </w:r>
          </w:p>
        </w:tc>
        <w:tc>
          <w:tcPr>
            <w:tcW w:w="1889" w:type="dxa"/>
            <w:vAlign w:val="center"/>
          </w:tcPr>
          <w:p w14:paraId="5DF3334E">
            <w:pPr>
              <w:rPr>
                <w:rFonts w:ascii="Calibri" w:hAnsi="Calibri" w:eastAsia="宋体" w:cs="Times New Roman"/>
                <w:szCs w:val="21"/>
              </w:rPr>
            </w:pPr>
          </w:p>
        </w:tc>
        <w:tc>
          <w:tcPr>
            <w:tcW w:w="1371" w:type="dxa"/>
            <w:vAlign w:val="center"/>
          </w:tcPr>
          <w:p w14:paraId="724F3742">
            <w:pPr>
              <w:rPr>
                <w:rFonts w:ascii="Calibri" w:hAnsi="Calibri" w:eastAsia="宋体" w:cs="Times New Roman"/>
                <w:szCs w:val="21"/>
              </w:rPr>
            </w:pPr>
          </w:p>
        </w:tc>
        <w:tc>
          <w:tcPr>
            <w:tcW w:w="1567" w:type="dxa"/>
            <w:vAlign w:val="center"/>
          </w:tcPr>
          <w:p w14:paraId="7E801F26">
            <w:pPr>
              <w:rPr>
                <w:rFonts w:ascii="Calibri" w:hAnsi="Calibri" w:eastAsia="宋体" w:cs="Times New Roman"/>
                <w:szCs w:val="21"/>
              </w:rPr>
            </w:pPr>
          </w:p>
        </w:tc>
      </w:tr>
      <w:tr w14:paraId="1F1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3B1A76A5">
            <w:pPr>
              <w:jc w:val="center"/>
              <w:rPr>
                <w:rFonts w:ascii="Calibri" w:hAnsi="Calibri" w:eastAsia="宋体" w:cs="Times New Roman"/>
                <w:szCs w:val="21"/>
              </w:rPr>
            </w:pPr>
            <w:r>
              <w:rPr>
                <w:rFonts w:hint="eastAsia" w:ascii="Calibri" w:hAnsi="Calibri" w:eastAsia="宋体" w:cs="Times New Roman"/>
                <w:szCs w:val="21"/>
              </w:rPr>
              <w:t>4</w:t>
            </w:r>
          </w:p>
        </w:tc>
        <w:tc>
          <w:tcPr>
            <w:tcW w:w="2861" w:type="dxa"/>
            <w:vAlign w:val="center"/>
          </w:tcPr>
          <w:p w14:paraId="628EE34E">
            <w:pPr>
              <w:rPr>
                <w:rFonts w:ascii="Calibri" w:hAnsi="Calibri" w:eastAsia="宋体" w:cs="Times New Roman"/>
                <w:szCs w:val="21"/>
              </w:rPr>
            </w:pPr>
          </w:p>
        </w:tc>
        <w:tc>
          <w:tcPr>
            <w:tcW w:w="1889" w:type="dxa"/>
            <w:vAlign w:val="center"/>
          </w:tcPr>
          <w:p w14:paraId="48CCD528">
            <w:pPr>
              <w:rPr>
                <w:rFonts w:ascii="Calibri" w:hAnsi="Calibri" w:eastAsia="宋体" w:cs="Times New Roman"/>
                <w:szCs w:val="21"/>
              </w:rPr>
            </w:pPr>
          </w:p>
        </w:tc>
        <w:tc>
          <w:tcPr>
            <w:tcW w:w="1371" w:type="dxa"/>
            <w:vAlign w:val="center"/>
          </w:tcPr>
          <w:p w14:paraId="28BA161D">
            <w:pPr>
              <w:rPr>
                <w:rFonts w:ascii="Calibri" w:hAnsi="Calibri" w:eastAsia="宋体" w:cs="Times New Roman"/>
                <w:szCs w:val="21"/>
              </w:rPr>
            </w:pPr>
          </w:p>
        </w:tc>
        <w:tc>
          <w:tcPr>
            <w:tcW w:w="1567" w:type="dxa"/>
            <w:vAlign w:val="center"/>
          </w:tcPr>
          <w:p w14:paraId="68EF8B90">
            <w:pPr>
              <w:rPr>
                <w:rFonts w:ascii="Calibri" w:hAnsi="Calibri" w:eastAsia="宋体" w:cs="Times New Roman"/>
                <w:szCs w:val="21"/>
              </w:rPr>
            </w:pPr>
          </w:p>
        </w:tc>
      </w:tr>
      <w:tr w14:paraId="3DBA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0AC63C7E">
            <w:pPr>
              <w:jc w:val="center"/>
              <w:rPr>
                <w:rFonts w:ascii="Calibri" w:hAnsi="Calibri" w:eastAsia="宋体" w:cs="Times New Roman"/>
                <w:szCs w:val="21"/>
              </w:rPr>
            </w:pPr>
            <w:r>
              <w:rPr>
                <w:rFonts w:hint="eastAsia" w:ascii="Calibri" w:hAnsi="Calibri" w:eastAsia="宋体" w:cs="Times New Roman"/>
                <w:szCs w:val="21"/>
              </w:rPr>
              <w:t>5</w:t>
            </w:r>
          </w:p>
        </w:tc>
        <w:tc>
          <w:tcPr>
            <w:tcW w:w="2861" w:type="dxa"/>
            <w:vAlign w:val="center"/>
          </w:tcPr>
          <w:p w14:paraId="714AADD1">
            <w:pPr>
              <w:rPr>
                <w:rFonts w:ascii="Calibri" w:hAnsi="Calibri" w:eastAsia="宋体" w:cs="Times New Roman"/>
                <w:szCs w:val="21"/>
              </w:rPr>
            </w:pPr>
          </w:p>
        </w:tc>
        <w:tc>
          <w:tcPr>
            <w:tcW w:w="1889" w:type="dxa"/>
            <w:vAlign w:val="center"/>
          </w:tcPr>
          <w:p w14:paraId="6D49B4B9">
            <w:pPr>
              <w:rPr>
                <w:rFonts w:ascii="Calibri" w:hAnsi="Calibri" w:eastAsia="宋体" w:cs="Times New Roman"/>
                <w:szCs w:val="21"/>
              </w:rPr>
            </w:pPr>
          </w:p>
        </w:tc>
        <w:tc>
          <w:tcPr>
            <w:tcW w:w="1371" w:type="dxa"/>
            <w:vAlign w:val="center"/>
          </w:tcPr>
          <w:p w14:paraId="554D3DEE">
            <w:pPr>
              <w:rPr>
                <w:rFonts w:ascii="Calibri" w:hAnsi="Calibri" w:eastAsia="宋体" w:cs="Times New Roman"/>
                <w:szCs w:val="21"/>
              </w:rPr>
            </w:pPr>
          </w:p>
        </w:tc>
        <w:tc>
          <w:tcPr>
            <w:tcW w:w="1567" w:type="dxa"/>
            <w:vAlign w:val="center"/>
          </w:tcPr>
          <w:p w14:paraId="0E049100">
            <w:pPr>
              <w:rPr>
                <w:rFonts w:ascii="Calibri" w:hAnsi="Calibri" w:eastAsia="宋体" w:cs="Times New Roman"/>
                <w:szCs w:val="21"/>
              </w:rPr>
            </w:pPr>
          </w:p>
        </w:tc>
      </w:tr>
      <w:tr w14:paraId="5F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4B790036">
            <w:pPr>
              <w:jc w:val="center"/>
              <w:rPr>
                <w:rFonts w:ascii="Calibri" w:hAnsi="Calibri" w:eastAsia="宋体" w:cs="Times New Roman"/>
                <w:szCs w:val="21"/>
              </w:rPr>
            </w:pPr>
            <w:r>
              <w:rPr>
                <w:rFonts w:hint="eastAsia" w:ascii="Calibri" w:hAnsi="Calibri" w:eastAsia="宋体" w:cs="Times New Roman"/>
                <w:szCs w:val="21"/>
              </w:rPr>
              <w:t>6</w:t>
            </w:r>
          </w:p>
        </w:tc>
        <w:tc>
          <w:tcPr>
            <w:tcW w:w="2861" w:type="dxa"/>
            <w:vAlign w:val="center"/>
          </w:tcPr>
          <w:p w14:paraId="76CA0EC7">
            <w:pPr>
              <w:rPr>
                <w:rFonts w:ascii="Calibri" w:hAnsi="Calibri" w:eastAsia="宋体" w:cs="Times New Roman"/>
                <w:szCs w:val="21"/>
              </w:rPr>
            </w:pPr>
          </w:p>
        </w:tc>
        <w:tc>
          <w:tcPr>
            <w:tcW w:w="1889" w:type="dxa"/>
            <w:vAlign w:val="center"/>
          </w:tcPr>
          <w:p w14:paraId="25B3E0C4">
            <w:pPr>
              <w:rPr>
                <w:rFonts w:ascii="Calibri" w:hAnsi="Calibri" w:eastAsia="宋体" w:cs="Times New Roman"/>
                <w:szCs w:val="21"/>
              </w:rPr>
            </w:pPr>
          </w:p>
        </w:tc>
        <w:tc>
          <w:tcPr>
            <w:tcW w:w="1371" w:type="dxa"/>
            <w:vAlign w:val="center"/>
          </w:tcPr>
          <w:p w14:paraId="418E5B9C">
            <w:pPr>
              <w:rPr>
                <w:rFonts w:ascii="Calibri" w:hAnsi="Calibri" w:eastAsia="宋体" w:cs="Times New Roman"/>
                <w:szCs w:val="21"/>
              </w:rPr>
            </w:pPr>
          </w:p>
        </w:tc>
        <w:tc>
          <w:tcPr>
            <w:tcW w:w="1567" w:type="dxa"/>
            <w:vAlign w:val="center"/>
          </w:tcPr>
          <w:p w14:paraId="545EFA23">
            <w:pPr>
              <w:rPr>
                <w:rFonts w:ascii="Calibri" w:hAnsi="Calibri" w:eastAsia="宋体" w:cs="Times New Roman"/>
                <w:szCs w:val="21"/>
              </w:rPr>
            </w:pPr>
          </w:p>
        </w:tc>
      </w:tr>
      <w:tr w14:paraId="5505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6FBA981F">
            <w:pPr>
              <w:jc w:val="center"/>
              <w:rPr>
                <w:rFonts w:ascii="Calibri" w:hAnsi="Calibri" w:eastAsia="宋体" w:cs="Times New Roman"/>
                <w:szCs w:val="21"/>
              </w:rPr>
            </w:pPr>
            <w:r>
              <w:rPr>
                <w:rFonts w:hint="eastAsia" w:ascii="Calibri" w:hAnsi="Calibri" w:eastAsia="宋体" w:cs="Times New Roman"/>
                <w:szCs w:val="21"/>
              </w:rPr>
              <w:t>8</w:t>
            </w:r>
          </w:p>
        </w:tc>
        <w:tc>
          <w:tcPr>
            <w:tcW w:w="2861" w:type="dxa"/>
            <w:vAlign w:val="center"/>
          </w:tcPr>
          <w:p w14:paraId="64A44F9D">
            <w:pPr>
              <w:rPr>
                <w:rFonts w:ascii="Calibri" w:hAnsi="Calibri" w:eastAsia="宋体" w:cs="Times New Roman"/>
                <w:szCs w:val="21"/>
              </w:rPr>
            </w:pPr>
          </w:p>
        </w:tc>
        <w:tc>
          <w:tcPr>
            <w:tcW w:w="1889" w:type="dxa"/>
            <w:vAlign w:val="center"/>
          </w:tcPr>
          <w:p w14:paraId="75FA98D2">
            <w:pPr>
              <w:rPr>
                <w:rFonts w:ascii="Calibri" w:hAnsi="Calibri" w:eastAsia="宋体" w:cs="Times New Roman"/>
                <w:szCs w:val="21"/>
              </w:rPr>
            </w:pPr>
          </w:p>
        </w:tc>
        <w:tc>
          <w:tcPr>
            <w:tcW w:w="1371" w:type="dxa"/>
            <w:vAlign w:val="center"/>
          </w:tcPr>
          <w:p w14:paraId="3CDB7B65">
            <w:pPr>
              <w:rPr>
                <w:rFonts w:ascii="Calibri" w:hAnsi="Calibri" w:eastAsia="宋体" w:cs="Times New Roman"/>
                <w:szCs w:val="21"/>
              </w:rPr>
            </w:pPr>
          </w:p>
        </w:tc>
        <w:tc>
          <w:tcPr>
            <w:tcW w:w="1567" w:type="dxa"/>
            <w:vAlign w:val="center"/>
          </w:tcPr>
          <w:p w14:paraId="518448BE">
            <w:pPr>
              <w:rPr>
                <w:rFonts w:ascii="Calibri" w:hAnsi="Calibri" w:eastAsia="宋体" w:cs="Times New Roman"/>
                <w:szCs w:val="21"/>
              </w:rPr>
            </w:pPr>
          </w:p>
        </w:tc>
      </w:tr>
      <w:tr w14:paraId="7998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0B82B8E">
            <w:pPr>
              <w:jc w:val="center"/>
              <w:rPr>
                <w:rFonts w:ascii="Calibri" w:hAnsi="Calibri" w:eastAsia="宋体" w:cs="Times New Roman"/>
                <w:szCs w:val="21"/>
              </w:rPr>
            </w:pPr>
            <w:r>
              <w:rPr>
                <w:rFonts w:hint="eastAsia" w:ascii="Calibri" w:hAnsi="Calibri" w:eastAsia="宋体" w:cs="Times New Roman"/>
                <w:szCs w:val="21"/>
              </w:rPr>
              <w:t>9</w:t>
            </w:r>
          </w:p>
        </w:tc>
        <w:tc>
          <w:tcPr>
            <w:tcW w:w="2861" w:type="dxa"/>
            <w:vAlign w:val="center"/>
          </w:tcPr>
          <w:p w14:paraId="7E6868C0">
            <w:pPr>
              <w:rPr>
                <w:rFonts w:ascii="Calibri" w:hAnsi="Calibri" w:eastAsia="宋体" w:cs="Times New Roman"/>
                <w:szCs w:val="21"/>
              </w:rPr>
            </w:pPr>
          </w:p>
        </w:tc>
        <w:tc>
          <w:tcPr>
            <w:tcW w:w="1889" w:type="dxa"/>
            <w:vAlign w:val="center"/>
          </w:tcPr>
          <w:p w14:paraId="15ED1194">
            <w:pPr>
              <w:rPr>
                <w:rFonts w:ascii="Calibri" w:hAnsi="Calibri" w:eastAsia="宋体" w:cs="Times New Roman"/>
                <w:szCs w:val="21"/>
              </w:rPr>
            </w:pPr>
          </w:p>
        </w:tc>
        <w:tc>
          <w:tcPr>
            <w:tcW w:w="1371" w:type="dxa"/>
            <w:vAlign w:val="center"/>
          </w:tcPr>
          <w:p w14:paraId="6DA5BD00">
            <w:pPr>
              <w:rPr>
                <w:rFonts w:ascii="Calibri" w:hAnsi="Calibri" w:eastAsia="宋体" w:cs="Times New Roman"/>
                <w:szCs w:val="21"/>
              </w:rPr>
            </w:pPr>
          </w:p>
        </w:tc>
        <w:tc>
          <w:tcPr>
            <w:tcW w:w="1567" w:type="dxa"/>
            <w:vAlign w:val="center"/>
          </w:tcPr>
          <w:p w14:paraId="3644AC6A">
            <w:pPr>
              <w:rPr>
                <w:rFonts w:ascii="Calibri" w:hAnsi="Calibri" w:eastAsia="宋体" w:cs="Times New Roman"/>
                <w:szCs w:val="21"/>
              </w:rPr>
            </w:pPr>
          </w:p>
        </w:tc>
      </w:tr>
      <w:tr w14:paraId="4069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2D8054ED">
            <w:pPr>
              <w:jc w:val="center"/>
              <w:rPr>
                <w:rFonts w:ascii="Calibri" w:hAnsi="Calibri" w:eastAsia="宋体" w:cs="Times New Roman"/>
                <w:szCs w:val="21"/>
              </w:rPr>
            </w:pPr>
            <w:r>
              <w:rPr>
                <w:rFonts w:hint="eastAsia" w:ascii="Calibri" w:hAnsi="Calibri" w:eastAsia="宋体" w:cs="Times New Roman"/>
                <w:szCs w:val="21"/>
              </w:rPr>
              <w:t>10</w:t>
            </w:r>
          </w:p>
        </w:tc>
        <w:tc>
          <w:tcPr>
            <w:tcW w:w="2861" w:type="dxa"/>
            <w:vAlign w:val="center"/>
          </w:tcPr>
          <w:p w14:paraId="62BA3D69">
            <w:pPr>
              <w:rPr>
                <w:rFonts w:ascii="Calibri" w:hAnsi="Calibri" w:eastAsia="宋体" w:cs="Times New Roman"/>
                <w:szCs w:val="21"/>
              </w:rPr>
            </w:pPr>
          </w:p>
        </w:tc>
        <w:tc>
          <w:tcPr>
            <w:tcW w:w="1889" w:type="dxa"/>
            <w:vAlign w:val="center"/>
          </w:tcPr>
          <w:p w14:paraId="4E77F194">
            <w:pPr>
              <w:rPr>
                <w:rFonts w:ascii="Calibri" w:hAnsi="Calibri" w:eastAsia="宋体" w:cs="Times New Roman"/>
                <w:szCs w:val="21"/>
              </w:rPr>
            </w:pPr>
          </w:p>
        </w:tc>
        <w:tc>
          <w:tcPr>
            <w:tcW w:w="1371" w:type="dxa"/>
            <w:vAlign w:val="center"/>
          </w:tcPr>
          <w:p w14:paraId="7946F220">
            <w:pPr>
              <w:rPr>
                <w:rFonts w:ascii="Calibri" w:hAnsi="Calibri" w:eastAsia="宋体" w:cs="Times New Roman"/>
                <w:szCs w:val="21"/>
              </w:rPr>
            </w:pPr>
          </w:p>
        </w:tc>
        <w:tc>
          <w:tcPr>
            <w:tcW w:w="1567" w:type="dxa"/>
            <w:vAlign w:val="center"/>
          </w:tcPr>
          <w:p w14:paraId="42FAA38E">
            <w:pPr>
              <w:rPr>
                <w:rFonts w:ascii="Calibri" w:hAnsi="Calibri" w:eastAsia="宋体" w:cs="Times New Roman"/>
                <w:szCs w:val="21"/>
              </w:rPr>
            </w:pPr>
          </w:p>
        </w:tc>
      </w:tr>
      <w:tr w14:paraId="79C7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4FF58D04">
            <w:pPr>
              <w:jc w:val="center"/>
              <w:rPr>
                <w:rFonts w:ascii="Calibri" w:hAnsi="Calibri" w:eastAsia="宋体" w:cs="Times New Roman"/>
                <w:szCs w:val="21"/>
              </w:rPr>
            </w:pPr>
            <w:r>
              <w:rPr>
                <w:rFonts w:hint="eastAsia" w:ascii="Calibri" w:hAnsi="Calibri" w:eastAsia="宋体" w:cs="Times New Roman"/>
                <w:szCs w:val="21"/>
              </w:rPr>
              <w:t>11</w:t>
            </w:r>
          </w:p>
        </w:tc>
        <w:tc>
          <w:tcPr>
            <w:tcW w:w="2861" w:type="dxa"/>
            <w:vAlign w:val="center"/>
          </w:tcPr>
          <w:p w14:paraId="411E869A">
            <w:pPr>
              <w:rPr>
                <w:rFonts w:ascii="Calibri" w:hAnsi="Calibri" w:eastAsia="宋体" w:cs="Times New Roman"/>
                <w:szCs w:val="21"/>
              </w:rPr>
            </w:pPr>
          </w:p>
        </w:tc>
        <w:tc>
          <w:tcPr>
            <w:tcW w:w="1889" w:type="dxa"/>
            <w:vAlign w:val="center"/>
          </w:tcPr>
          <w:p w14:paraId="1CBDEB6C">
            <w:pPr>
              <w:rPr>
                <w:rFonts w:ascii="Calibri" w:hAnsi="Calibri" w:eastAsia="宋体" w:cs="Times New Roman"/>
                <w:szCs w:val="21"/>
              </w:rPr>
            </w:pPr>
          </w:p>
        </w:tc>
        <w:tc>
          <w:tcPr>
            <w:tcW w:w="1371" w:type="dxa"/>
            <w:vAlign w:val="center"/>
          </w:tcPr>
          <w:p w14:paraId="1BE6ABB6">
            <w:pPr>
              <w:rPr>
                <w:rFonts w:ascii="Calibri" w:hAnsi="Calibri" w:eastAsia="宋体" w:cs="Times New Roman"/>
                <w:szCs w:val="21"/>
              </w:rPr>
            </w:pPr>
          </w:p>
        </w:tc>
        <w:tc>
          <w:tcPr>
            <w:tcW w:w="1567" w:type="dxa"/>
            <w:vAlign w:val="center"/>
          </w:tcPr>
          <w:p w14:paraId="6578DE17">
            <w:pPr>
              <w:rPr>
                <w:rFonts w:ascii="Calibri" w:hAnsi="Calibri" w:eastAsia="宋体" w:cs="Times New Roman"/>
                <w:szCs w:val="21"/>
              </w:rPr>
            </w:pPr>
          </w:p>
        </w:tc>
      </w:tr>
      <w:tr w14:paraId="23C0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15A51E07">
            <w:pPr>
              <w:jc w:val="center"/>
              <w:rPr>
                <w:rFonts w:ascii="Calibri" w:hAnsi="Calibri" w:eastAsia="宋体" w:cs="Times New Roman"/>
                <w:szCs w:val="21"/>
              </w:rPr>
            </w:pPr>
            <w:r>
              <w:rPr>
                <w:rFonts w:hint="eastAsia" w:ascii="Calibri" w:hAnsi="Calibri" w:eastAsia="宋体" w:cs="Times New Roman"/>
                <w:szCs w:val="21"/>
              </w:rPr>
              <w:t>12</w:t>
            </w:r>
          </w:p>
        </w:tc>
        <w:tc>
          <w:tcPr>
            <w:tcW w:w="2861" w:type="dxa"/>
            <w:vAlign w:val="center"/>
          </w:tcPr>
          <w:p w14:paraId="440C41FC">
            <w:pPr>
              <w:rPr>
                <w:rFonts w:ascii="Calibri" w:hAnsi="Calibri" w:eastAsia="宋体" w:cs="Times New Roman"/>
                <w:szCs w:val="21"/>
              </w:rPr>
            </w:pPr>
          </w:p>
        </w:tc>
        <w:tc>
          <w:tcPr>
            <w:tcW w:w="1889" w:type="dxa"/>
            <w:vAlign w:val="center"/>
          </w:tcPr>
          <w:p w14:paraId="2324FA17">
            <w:pPr>
              <w:rPr>
                <w:rFonts w:ascii="Calibri" w:hAnsi="Calibri" w:eastAsia="宋体" w:cs="Times New Roman"/>
                <w:szCs w:val="21"/>
              </w:rPr>
            </w:pPr>
          </w:p>
        </w:tc>
        <w:tc>
          <w:tcPr>
            <w:tcW w:w="1371" w:type="dxa"/>
            <w:vAlign w:val="center"/>
          </w:tcPr>
          <w:p w14:paraId="7C9C56B7">
            <w:pPr>
              <w:rPr>
                <w:rFonts w:ascii="Calibri" w:hAnsi="Calibri" w:eastAsia="宋体" w:cs="Times New Roman"/>
                <w:szCs w:val="21"/>
              </w:rPr>
            </w:pPr>
          </w:p>
        </w:tc>
        <w:tc>
          <w:tcPr>
            <w:tcW w:w="1567" w:type="dxa"/>
            <w:vAlign w:val="center"/>
          </w:tcPr>
          <w:p w14:paraId="599E53F6">
            <w:pPr>
              <w:rPr>
                <w:rFonts w:ascii="Calibri" w:hAnsi="Calibri" w:eastAsia="宋体" w:cs="Times New Roman"/>
                <w:szCs w:val="21"/>
              </w:rPr>
            </w:pPr>
          </w:p>
        </w:tc>
      </w:tr>
      <w:tr w14:paraId="50A2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3" w:type="dxa"/>
            <w:vAlign w:val="center"/>
          </w:tcPr>
          <w:p w14:paraId="59E508B1">
            <w:pPr>
              <w:jc w:val="center"/>
              <w:rPr>
                <w:rFonts w:ascii="Calibri" w:hAnsi="Calibri" w:eastAsia="宋体" w:cs="Times New Roman"/>
                <w:szCs w:val="21"/>
              </w:rPr>
            </w:pPr>
            <w:r>
              <w:rPr>
                <w:rFonts w:hint="eastAsia" w:ascii="Calibri" w:hAnsi="Calibri" w:eastAsia="宋体" w:cs="Times New Roman"/>
                <w:szCs w:val="21"/>
              </w:rPr>
              <w:t>13</w:t>
            </w:r>
          </w:p>
        </w:tc>
        <w:tc>
          <w:tcPr>
            <w:tcW w:w="2861" w:type="dxa"/>
            <w:vAlign w:val="center"/>
          </w:tcPr>
          <w:p w14:paraId="3BDE16F1">
            <w:pPr>
              <w:rPr>
                <w:rFonts w:ascii="Calibri" w:hAnsi="Calibri" w:eastAsia="宋体" w:cs="Times New Roman"/>
                <w:szCs w:val="21"/>
              </w:rPr>
            </w:pPr>
          </w:p>
        </w:tc>
        <w:tc>
          <w:tcPr>
            <w:tcW w:w="1889" w:type="dxa"/>
            <w:vAlign w:val="center"/>
          </w:tcPr>
          <w:p w14:paraId="1EDB07C6">
            <w:pPr>
              <w:rPr>
                <w:rFonts w:ascii="Calibri" w:hAnsi="Calibri" w:eastAsia="宋体" w:cs="Times New Roman"/>
                <w:szCs w:val="21"/>
              </w:rPr>
            </w:pPr>
          </w:p>
        </w:tc>
        <w:tc>
          <w:tcPr>
            <w:tcW w:w="1371" w:type="dxa"/>
            <w:vAlign w:val="center"/>
          </w:tcPr>
          <w:p w14:paraId="5B1D3535">
            <w:pPr>
              <w:rPr>
                <w:rFonts w:ascii="Calibri" w:hAnsi="Calibri" w:eastAsia="宋体" w:cs="Times New Roman"/>
                <w:szCs w:val="21"/>
              </w:rPr>
            </w:pPr>
          </w:p>
        </w:tc>
        <w:tc>
          <w:tcPr>
            <w:tcW w:w="1567" w:type="dxa"/>
            <w:vAlign w:val="center"/>
          </w:tcPr>
          <w:p w14:paraId="17C6E7C4">
            <w:pPr>
              <w:rPr>
                <w:rFonts w:ascii="Calibri" w:hAnsi="Calibri" w:eastAsia="宋体" w:cs="Times New Roman"/>
                <w:szCs w:val="21"/>
              </w:rPr>
            </w:pPr>
          </w:p>
        </w:tc>
      </w:tr>
    </w:tbl>
    <w:p w14:paraId="43753A04">
      <w:pPr>
        <w:adjustRightInd w:val="0"/>
        <w:snapToGrid w:val="0"/>
        <w:jc w:val="left"/>
        <w:rPr>
          <w:rFonts w:ascii="Calibri" w:hAnsi="Calibri"/>
          <w:sz w:val="28"/>
          <w:szCs w:val="32"/>
        </w:rPr>
      </w:pPr>
    </w:p>
    <w:p w14:paraId="025F8C5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评定时间：     年    月    日</w:t>
      </w:r>
    </w:p>
    <w:p w14:paraId="04E877AE">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评定地点：</w:t>
      </w:r>
    </w:p>
    <w:p w14:paraId="019633D3">
      <w:pPr>
        <w:spacing w:line="560" w:lineRule="exact"/>
        <w:ind w:firstLine="560" w:firstLineChars="200"/>
        <w:jc w:val="left"/>
        <w:rPr>
          <w:rFonts w:ascii="仿宋" w:hAnsi="仿宋" w:eastAsia="仿宋" w:cs="仿宋"/>
          <w:sz w:val="28"/>
          <w:szCs w:val="28"/>
        </w:rPr>
      </w:pPr>
      <w:r>
        <w:rPr>
          <w:rFonts w:ascii="仿宋" w:hAnsi="仿宋" w:eastAsia="仿宋" w:cs="仿宋"/>
          <w:sz w:val="28"/>
          <w:szCs w:val="28"/>
        </w:rPr>
        <w:br w:type="page"/>
      </w:r>
    </w:p>
    <w:p w14:paraId="7EE3613E">
      <w:pPr>
        <w:adjustRightInd w:val="0"/>
        <w:snapToGrid w:val="0"/>
        <w:rPr>
          <w:rFonts w:ascii="黑体" w:eastAsia="黑体"/>
          <w:sz w:val="32"/>
          <w:szCs w:val="32"/>
        </w:rPr>
      </w:pPr>
      <w:r>
        <w:rPr>
          <w:rFonts w:hint="eastAsia" w:ascii="黑体" w:eastAsia="黑体"/>
          <w:sz w:val="32"/>
          <w:szCs w:val="32"/>
        </w:rPr>
        <w:t>附件7</w:t>
      </w:r>
    </w:p>
    <w:p w14:paraId="140FE28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评定采购工作规则</w:t>
      </w:r>
    </w:p>
    <w:p w14:paraId="5DCD420C">
      <w:pPr>
        <w:spacing w:line="560" w:lineRule="exact"/>
        <w:ind w:firstLine="560" w:firstLineChars="200"/>
        <w:rPr>
          <w:rFonts w:cs="仿宋" w:asciiTheme="minorEastAsia" w:hAnsiTheme="minorEastAsia"/>
          <w:b/>
          <w:bCs/>
          <w:sz w:val="28"/>
          <w:szCs w:val="28"/>
        </w:rPr>
      </w:pPr>
    </w:p>
    <w:p w14:paraId="64C31909">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一、评定工作流程</w:t>
      </w:r>
    </w:p>
    <w:p w14:paraId="3DCC762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1．本次评定拟选定1家供应商。</w:t>
      </w:r>
    </w:p>
    <w:p w14:paraId="62400FF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2．本次评定最少有3家供应商，评定小组在评定开始前，每个供应商提供评定所需的《服务方案》。</w:t>
      </w:r>
    </w:p>
    <w:p w14:paraId="0432948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评审小组会根据《评分表》里的内容以及《服务方案》为供应商打分。</w:t>
      </w:r>
    </w:p>
    <w:p w14:paraId="525095D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3.评定结束后，按照最高分中标的原则，采购人将质量和服务均能满足评定文件实质性响应要求且最后得分最高的供应商确定为成交供应商，并当场宣布。</w:t>
      </w:r>
    </w:p>
    <w:p w14:paraId="1C45E75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4.评定结束前,供应商可根据实际情况退出评定，评定结束后，供应商不得退出。</w:t>
      </w:r>
    </w:p>
    <w:p w14:paraId="0DB31D5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5.评定过程中出现供应商退出情况的，按以下原则处理：</w:t>
      </w:r>
    </w:p>
    <w:p w14:paraId="3227366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评定过程中有供应商退出，继续参与评定的供应商数量小于或等于采购人最初确定的供应商数量的，采购人应先询问未退出评定的供应商是否继续评定：</w:t>
      </w:r>
    </w:p>
    <w:p w14:paraId="4B4CC8F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A．继续评定：等待评分公布。</w:t>
      </w:r>
    </w:p>
    <w:p w14:paraId="6BB1242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B．不再评定：剩余供应商中得分最高的供应商确定为成交供应商。</w:t>
      </w:r>
    </w:p>
    <w:p w14:paraId="44F67C3A">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二、纪律要求</w:t>
      </w:r>
    </w:p>
    <w:p w14:paraId="0DFAD968">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1．供应商应当按照评定文件的要求进行报价，所报价格应当满足评定文件中的所有要求，并对其报价承担法律责任。</w:t>
      </w:r>
    </w:p>
    <w:p w14:paraId="3BBD0106">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 与评定工作无关的人员不得进入评定现场，参加评定的每家供应商人数应不超过2人。</w:t>
      </w:r>
    </w:p>
    <w:p w14:paraId="4BE07B94">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 除不可抗力等因素外，宣布评定采购结果后，成交供应商拒绝签订政府采购合同的或者不按评定承诺提供初步设计服务的，应承担相应的责任。</w:t>
      </w:r>
    </w:p>
    <w:p w14:paraId="452838D8">
      <w:pPr>
        <w:pStyle w:val="2"/>
        <w:spacing w:before="0" w:after="0" w:line="560" w:lineRule="exact"/>
        <w:ind w:firstLine="640" w:firstLineChars="200"/>
        <w:jc w:val="left"/>
        <w:rPr>
          <w:rFonts w:ascii="黑体" w:hAnsi="黑体" w:eastAsia="黑体" w:cs="黑体"/>
          <w:b w:val="0"/>
          <w:bCs/>
          <w:sz w:val="32"/>
          <w:szCs w:val="32"/>
        </w:rPr>
      </w:pPr>
      <w:r>
        <w:rPr>
          <w:rFonts w:hint="eastAsia" w:ascii="黑体" w:hAnsi="黑体" w:eastAsia="黑体" w:cs="黑体"/>
          <w:b w:val="0"/>
          <w:bCs/>
          <w:sz w:val="32"/>
          <w:szCs w:val="32"/>
        </w:rPr>
        <w:t>三、评分表（100分）</w:t>
      </w:r>
    </w:p>
    <w:tbl>
      <w:tblPr>
        <w:tblStyle w:val="11"/>
        <w:tblpPr w:leftFromText="180" w:rightFromText="180" w:vertAnchor="text" w:horzAnchor="page" w:tblpX="1620" w:tblpY="289"/>
        <w:tblOverlap w:val="never"/>
        <w:tblW w:w="8526" w:type="dxa"/>
        <w:tblInd w:w="0" w:type="dxa"/>
        <w:tblLayout w:type="autofit"/>
        <w:tblCellMar>
          <w:top w:w="0" w:type="dxa"/>
          <w:left w:w="108" w:type="dxa"/>
          <w:bottom w:w="0" w:type="dxa"/>
          <w:right w:w="108" w:type="dxa"/>
        </w:tblCellMar>
      </w:tblPr>
      <w:tblGrid>
        <w:gridCol w:w="427"/>
        <w:gridCol w:w="1113"/>
        <w:gridCol w:w="651"/>
        <w:gridCol w:w="5499"/>
        <w:gridCol w:w="836"/>
      </w:tblGrid>
      <w:tr w14:paraId="0DC2CF03">
        <w:tblPrEx>
          <w:tblCellMar>
            <w:top w:w="0" w:type="dxa"/>
            <w:left w:w="108" w:type="dxa"/>
            <w:bottom w:w="0" w:type="dxa"/>
            <w:right w:w="108" w:type="dxa"/>
          </w:tblCellMar>
        </w:tblPrEx>
        <w:trPr>
          <w:trHeight w:val="572"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6B1ECE40">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序号</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A905D87">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评定项目</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F71D618">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满分</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11902E4A">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评分细则</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332E921D">
            <w:pPr>
              <w:widowControl/>
              <w:jc w:val="center"/>
              <w:rPr>
                <w:rFonts w:ascii="楷体_GB2312" w:hAnsi="楷体_GB2312" w:eastAsia="楷体_GB2312" w:cs="楷体_GB2312"/>
                <w:color w:val="000000"/>
                <w:kern w:val="0"/>
                <w:szCs w:val="21"/>
              </w:rPr>
            </w:pPr>
            <w:r>
              <w:rPr>
                <w:rFonts w:hint="eastAsia" w:ascii="楷体_GB2312" w:hAnsi="楷体_GB2312" w:eastAsia="楷体_GB2312" w:cs="楷体_GB2312"/>
                <w:color w:val="000000"/>
                <w:kern w:val="0"/>
                <w:szCs w:val="21"/>
              </w:rPr>
              <w:t>得分</w:t>
            </w:r>
          </w:p>
        </w:tc>
      </w:tr>
      <w:tr w14:paraId="4B85A8DB">
        <w:tblPrEx>
          <w:tblCellMar>
            <w:top w:w="0" w:type="dxa"/>
            <w:left w:w="108" w:type="dxa"/>
            <w:bottom w:w="0" w:type="dxa"/>
            <w:right w:w="108" w:type="dxa"/>
          </w:tblCellMar>
        </w:tblPrEx>
        <w:trPr>
          <w:trHeight w:val="1958"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E4401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C05544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投标人资质</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AB4E8D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210188BC">
            <w:pPr>
              <w:widowControl/>
              <w:rPr>
                <w:rFonts w:ascii="宋体" w:hAnsi="宋体" w:eastAsia="宋体" w:cs="宋体"/>
                <w:color w:val="000000"/>
                <w:kern w:val="0"/>
                <w:szCs w:val="21"/>
              </w:rPr>
            </w:pPr>
            <w:r>
              <w:rPr>
                <w:rFonts w:hint="eastAsia" w:ascii="宋体" w:hAnsi="宋体" w:eastAsia="宋体" w:cs="宋体"/>
                <w:color w:val="000000"/>
                <w:kern w:val="0"/>
                <w:szCs w:val="21"/>
              </w:rPr>
              <w:t>1、具有北京市财政局备案的事务所执业证书；加盖投标人单位公章；</w:t>
            </w:r>
          </w:p>
          <w:p w14:paraId="46F0F2FA">
            <w:pPr>
              <w:widowControl/>
              <w:rPr>
                <w:rFonts w:ascii="宋体" w:hAnsi="宋体" w:eastAsia="宋体" w:cs="宋体"/>
                <w:color w:val="000000"/>
                <w:kern w:val="0"/>
                <w:szCs w:val="21"/>
              </w:rPr>
            </w:pPr>
            <w:r>
              <w:rPr>
                <w:rFonts w:hint="eastAsia" w:ascii="宋体" w:hAnsi="宋体" w:eastAsia="宋体" w:cs="宋体"/>
                <w:color w:val="000000"/>
                <w:kern w:val="0"/>
                <w:szCs w:val="21"/>
              </w:rPr>
              <w:t>2、需提供中国注册会计师协会行业信息管理系统（https://cmis.cicpa.org.cn/）查询的单位信用记录的网页打印件(查询日期为评定文件发布之日后)，加盖投标人单位公章。应答人每提供一个得5分，最高10分。</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5E6B3C3C">
            <w:pPr>
              <w:widowControl/>
              <w:rPr>
                <w:rFonts w:ascii="宋体" w:hAnsi="宋体" w:eastAsia="宋体" w:cs="宋体"/>
                <w:color w:val="000000"/>
                <w:kern w:val="0"/>
                <w:szCs w:val="21"/>
              </w:rPr>
            </w:pPr>
          </w:p>
        </w:tc>
      </w:tr>
      <w:tr w14:paraId="3CB1CD6B">
        <w:tblPrEx>
          <w:tblCellMar>
            <w:top w:w="0" w:type="dxa"/>
            <w:left w:w="108" w:type="dxa"/>
            <w:bottom w:w="0" w:type="dxa"/>
            <w:right w:w="108" w:type="dxa"/>
          </w:tblCellMar>
        </w:tblPrEx>
        <w:trPr>
          <w:trHeight w:val="1404"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656B11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086016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既有业绩</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E0CAB6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73F7BDE8">
            <w:pPr>
              <w:widowControl/>
              <w:rPr>
                <w:rFonts w:ascii="宋体" w:hAnsi="宋体" w:eastAsia="宋体" w:cs="宋体"/>
                <w:color w:val="000000"/>
                <w:kern w:val="0"/>
                <w:szCs w:val="21"/>
              </w:rPr>
            </w:pPr>
            <w:r>
              <w:rPr>
                <w:rFonts w:hint="eastAsia" w:ascii="宋体" w:hAnsi="宋体" w:eastAsia="宋体" w:cs="宋体"/>
                <w:color w:val="000000"/>
                <w:kern w:val="0"/>
                <w:szCs w:val="21"/>
              </w:rPr>
              <w:t>应答人公司或项目负责人从事过社保相关审计工作或专项审计业务，每增加1项加2分，最高10分。以上须提供合同证明材料（时间以合同签订日期为准，须提供合同封面页、签字盖章页及证明合同内容的合同页复印件）。</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49510BE">
            <w:pPr>
              <w:widowControl/>
              <w:rPr>
                <w:rFonts w:ascii="宋体" w:hAnsi="宋体" w:eastAsia="宋体" w:cs="宋体"/>
                <w:color w:val="000000"/>
                <w:kern w:val="0"/>
                <w:szCs w:val="21"/>
              </w:rPr>
            </w:pPr>
          </w:p>
        </w:tc>
      </w:tr>
      <w:tr w14:paraId="74C90000">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14D9A4C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BFCC14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项目的理解</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9C6BC9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03AE40F7">
            <w:pPr>
              <w:widowControl/>
              <w:rPr>
                <w:rFonts w:ascii="宋体" w:hAnsi="宋体" w:eastAsia="宋体" w:cs="宋体"/>
                <w:color w:val="000000"/>
                <w:kern w:val="0"/>
                <w:szCs w:val="21"/>
              </w:rPr>
            </w:pPr>
            <w:r>
              <w:rPr>
                <w:rFonts w:hint="eastAsia" w:ascii="宋体" w:hAnsi="宋体" w:eastAsia="宋体" w:cs="宋体"/>
                <w:color w:val="000000"/>
                <w:kern w:val="0"/>
                <w:szCs w:val="21"/>
              </w:rPr>
              <w:t>应答人对本项目涉及到政策法规、存在的问题有详细的阐述和说明；优得12-15分，良得7-11分，一般得3-6分，以1分为级差。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E1686BE">
            <w:pPr>
              <w:widowControl/>
              <w:rPr>
                <w:rFonts w:ascii="宋体" w:hAnsi="宋体" w:eastAsia="宋体" w:cs="宋体"/>
                <w:color w:val="000000"/>
                <w:kern w:val="0"/>
                <w:szCs w:val="21"/>
              </w:rPr>
            </w:pPr>
          </w:p>
        </w:tc>
      </w:tr>
      <w:tr w14:paraId="273A0003">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206B03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1CAAAF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服务方案</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A2B9A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5D1D642D">
            <w:pPr>
              <w:widowControl/>
              <w:rPr>
                <w:rFonts w:ascii="宋体" w:hAnsi="宋体" w:eastAsia="宋体" w:cs="宋体"/>
                <w:color w:val="000000"/>
                <w:kern w:val="0"/>
                <w:szCs w:val="21"/>
              </w:rPr>
            </w:pPr>
            <w:r>
              <w:rPr>
                <w:rFonts w:hint="eastAsia" w:ascii="宋体" w:hAnsi="宋体" w:eastAsia="宋体" w:cs="宋体"/>
                <w:color w:val="000000"/>
                <w:kern w:val="0"/>
                <w:szCs w:val="21"/>
              </w:rPr>
              <w:t>根据服务方案的针对性、全面性、科学性、合理性和详细程度进行评价。优得25-35分，良得15-24分，一般得4-14分，以1分为级差。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E35B539">
            <w:pPr>
              <w:widowControl/>
              <w:rPr>
                <w:rFonts w:ascii="宋体" w:hAnsi="宋体" w:eastAsia="宋体" w:cs="宋体"/>
                <w:color w:val="000000"/>
                <w:kern w:val="0"/>
                <w:szCs w:val="21"/>
              </w:rPr>
            </w:pPr>
          </w:p>
        </w:tc>
      </w:tr>
      <w:tr w14:paraId="0B4450EC">
        <w:tblPrEx>
          <w:tblCellMar>
            <w:top w:w="0" w:type="dxa"/>
            <w:left w:w="108" w:type="dxa"/>
            <w:bottom w:w="0" w:type="dxa"/>
            <w:right w:w="108" w:type="dxa"/>
          </w:tblCellMar>
        </w:tblPrEx>
        <w:trPr>
          <w:trHeight w:val="850"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6562D7C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F183CA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服务团队情况</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CC211C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4A72020A">
            <w:pPr>
              <w:widowControl/>
              <w:rPr>
                <w:rFonts w:ascii="宋体" w:hAnsi="宋体" w:eastAsia="宋体" w:cs="宋体"/>
                <w:color w:val="000000"/>
                <w:kern w:val="0"/>
                <w:szCs w:val="21"/>
              </w:rPr>
            </w:pPr>
            <w:r>
              <w:rPr>
                <w:rFonts w:hint="eastAsia" w:ascii="宋体" w:hAnsi="宋体" w:eastAsia="宋体" w:cs="宋体"/>
                <w:color w:val="000000"/>
                <w:kern w:val="0"/>
                <w:szCs w:val="21"/>
              </w:rPr>
              <w:t>根据应答人服务团队和人员资质、能力进行评价。优得8-10分，良得6-7分，一般得3-5分，以1分为级差。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1012F5D4">
            <w:pPr>
              <w:widowControl/>
              <w:rPr>
                <w:rFonts w:ascii="宋体" w:hAnsi="宋体" w:eastAsia="宋体" w:cs="宋体"/>
                <w:color w:val="000000"/>
                <w:kern w:val="0"/>
                <w:szCs w:val="21"/>
              </w:rPr>
            </w:pPr>
          </w:p>
        </w:tc>
      </w:tr>
      <w:tr w14:paraId="5B893738">
        <w:tblPrEx>
          <w:tblCellMar>
            <w:top w:w="0" w:type="dxa"/>
            <w:left w:w="108" w:type="dxa"/>
            <w:bottom w:w="0" w:type="dxa"/>
            <w:right w:w="108" w:type="dxa"/>
          </w:tblCellMar>
        </w:tblPrEx>
        <w:trPr>
          <w:trHeight w:val="1127"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353EF8F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0A6A72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质量控制体系和保障措施</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B114C6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5C67A2B5">
            <w:pPr>
              <w:widowControl/>
              <w:rPr>
                <w:rFonts w:ascii="宋体" w:hAnsi="宋体" w:eastAsia="宋体" w:cs="宋体"/>
                <w:color w:val="000000"/>
                <w:kern w:val="0"/>
                <w:szCs w:val="21"/>
              </w:rPr>
            </w:pPr>
            <w:r>
              <w:rPr>
                <w:rFonts w:hint="eastAsia" w:ascii="宋体" w:hAnsi="宋体" w:eastAsia="宋体" w:cs="宋体"/>
                <w:color w:val="000000"/>
                <w:kern w:val="0"/>
                <w:szCs w:val="21"/>
              </w:rPr>
              <w:t>1、应答人内部具有独立的质量控制部门；2、保障措施有效、权责清晰、质量控制措施合理可行，符合项目要求。优得7-10分，良得4-6分，一般得1-3分，以1分为级差。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0614B4B3">
            <w:pPr>
              <w:widowControl/>
              <w:rPr>
                <w:rFonts w:ascii="宋体" w:hAnsi="宋体" w:eastAsia="宋体" w:cs="宋体"/>
                <w:color w:val="000000"/>
                <w:kern w:val="0"/>
                <w:szCs w:val="21"/>
              </w:rPr>
            </w:pPr>
          </w:p>
        </w:tc>
      </w:tr>
      <w:tr w14:paraId="4A961E76">
        <w:tblPrEx>
          <w:tblCellMar>
            <w:top w:w="0" w:type="dxa"/>
            <w:left w:w="108" w:type="dxa"/>
            <w:bottom w:w="0" w:type="dxa"/>
            <w:right w:w="108" w:type="dxa"/>
          </w:tblCellMar>
        </w:tblPrEx>
        <w:trPr>
          <w:trHeight w:val="612"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6D26581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C1969BD">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报价情况</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A9BD88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5499" w:type="dxa"/>
            <w:tcBorders>
              <w:top w:val="single" w:color="auto" w:sz="4" w:space="0"/>
              <w:left w:val="single" w:color="auto" w:sz="4" w:space="0"/>
              <w:bottom w:val="single" w:color="auto" w:sz="4" w:space="0"/>
              <w:right w:val="single" w:color="auto" w:sz="4" w:space="0"/>
            </w:tcBorders>
            <w:shd w:val="clear" w:color="auto" w:fill="auto"/>
            <w:vAlign w:val="center"/>
          </w:tcPr>
          <w:p w14:paraId="15D860A2">
            <w:pPr>
              <w:widowControl/>
              <w:rPr>
                <w:rFonts w:ascii="宋体" w:hAnsi="宋体" w:eastAsia="宋体" w:cs="宋体"/>
                <w:color w:val="000000"/>
                <w:kern w:val="0"/>
                <w:szCs w:val="21"/>
              </w:rPr>
            </w:pPr>
            <w:r>
              <w:rPr>
                <w:rFonts w:hint="eastAsia" w:ascii="宋体" w:hAnsi="宋体" w:eastAsia="宋体" w:cs="宋体"/>
                <w:color w:val="000000"/>
                <w:kern w:val="0"/>
                <w:szCs w:val="21"/>
              </w:rPr>
              <w:t>应答人能够提供</w:t>
            </w:r>
            <w:r>
              <w:rPr>
                <w:rFonts w:hint="eastAsia" w:ascii="宋体" w:hAnsi="宋体" w:eastAsia="宋体" w:cs="宋体"/>
                <w:color w:val="000000"/>
                <w:kern w:val="0"/>
                <w:szCs w:val="21"/>
                <w:lang w:eastAsia="zh-CN"/>
              </w:rPr>
              <w:t>最低报价，报价最低</w:t>
            </w:r>
            <w:r>
              <w:rPr>
                <w:rFonts w:hint="eastAsia" w:ascii="宋体" w:hAnsi="宋体" w:eastAsia="宋体" w:cs="宋体"/>
                <w:color w:val="000000"/>
                <w:kern w:val="0"/>
                <w:szCs w:val="21"/>
              </w:rPr>
              <w:t>得7-10分，</w:t>
            </w:r>
            <w:r>
              <w:rPr>
                <w:rFonts w:hint="eastAsia" w:ascii="宋体" w:hAnsi="宋体" w:eastAsia="宋体" w:cs="宋体"/>
                <w:color w:val="000000"/>
                <w:kern w:val="0"/>
                <w:szCs w:val="21"/>
                <w:lang w:eastAsia="zh-CN"/>
              </w:rPr>
              <w:t>中等得</w:t>
            </w:r>
            <w:r>
              <w:rPr>
                <w:rFonts w:hint="eastAsia" w:ascii="宋体" w:hAnsi="宋体" w:eastAsia="宋体" w:cs="宋体"/>
                <w:color w:val="000000"/>
                <w:kern w:val="0"/>
                <w:szCs w:val="21"/>
              </w:rPr>
              <w:t>4-6分，</w:t>
            </w:r>
            <w:r>
              <w:rPr>
                <w:rFonts w:hint="eastAsia" w:ascii="宋体" w:hAnsi="宋体" w:eastAsia="宋体" w:cs="宋体"/>
                <w:color w:val="000000"/>
                <w:kern w:val="0"/>
                <w:szCs w:val="21"/>
                <w:lang w:eastAsia="zh-CN"/>
              </w:rPr>
              <w:t>报价最高得</w:t>
            </w:r>
            <w:r>
              <w:rPr>
                <w:rFonts w:hint="eastAsia" w:ascii="宋体" w:hAnsi="宋体" w:eastAsia="宋体" w:cs="宋体"/>
                <w:color w:val="000000"/>
                <w:kern w:val="0"/>
                <w:szCs w:val="21"/>
              </w:rPr>
              <w:t>1-3分，以1分为级差。</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063A681D">
            <w:pPr>
              <w:widowControl/>
              <w:rPr>
                <w:rFonts w:ascii="宋体" w:hAnsi="宋体" w:eastAsia="宋体" w:cs="宋体"/>
                <w:color w:val="000000"/>
                <w:kern w:val="0"/>
                <w:szCs w:val="21"/>
              </w:rPr>
            </w:pPr>
          </w:p>
        </w:tc>
      </w:tr>
    </w:tbl>
    <w:p w14:paraId="7EF104A6">
      <w:pPr>
        <w:adjustRightInd w:val="0"/>
        <w:snapToGrid w:val="0"/>
        <w:rPr>
          <w:rFonts w:ascii="黑体" w:eastAsia="黑体"/>
          <w:sz w:val="32"/>
          <w:szCs w:val="32"/>
        </w:rPr>
      </w:pPr>
      <w:r>
        <w:rPr>
          <w:rFonts w:hint="eastAsia" w:ascii="黑体" w:eastAsia="黑体"/>
          <w:sz w:val="32"/>
          <w:szCs w:val="32"/>
        </w:rPr>
        <w:t>附件8</w:t>
      </w:r>
    </w:p>
    <w:p w14:paraId="356F423A">
      <w:pPr>
        <w:rPr>
          <w:rFonts w:ascii="Calibri" w:hAnsi="Calibri"/>
          <w:b/>
          <w:sz w:val="24"/>
          <w:szCs w:val="28"/>
        </w:rPr>
      </w:pPr>
    </w:p>
    <w:p w14:paraId="075C98B1">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评定结果确认表</w:t>
      </w:r>
    </w:p>
    <w:p w14:paraId="6AFB0D29">
      <w:pPr>
        <w:spacing w:line="560" w:lineRule="exact"/>
        <w:ind w:firstLine="640" w:firstLineChars="200"/>
        <w:jc w:val="left"/>
        <w:rPr>
          <w:rFonts w:ascii="仿宋_GB2312" w:hAnsi="仿宋_GB2312" w:eastAsia="仿宋_GB2312" w:cs="仿宋_GB2312"/>
          <w:sz w:val="32"/>
          <w:szCs w:val="32"/>
        </w:rPr>
      </w:pPr>
      <w:bookmarkStart w:id="2" w:name="_Hlk154314446"/>
    </w:p>
    <w:p w14:paraId="5E0AF35E">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项目名称：“失业保险待遇追回”项目</w:t>
      </w:r>
    </w:p>
    <w:p w14:paraId="55C339C3">
      <w:pPr>
        <w:spacing w:line="480" w:lineRule="exact"/>
        <w:ind w:firstLine="64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32"/>
          <w:szCs w:val="32"/>
        </w:rPr>
        <w:t>项目编号：</w:t>
      </w:r>
      <w:bookmarkEnd w:id="2"/>
      <w:r>
        <w:rPr>
          <w:rFonts w:hint="eastAsia" w:ascii="仿宋_GB2312" w:hAnsi="仿宋_GB2312" w:eastAsia="仿宋_GB2312" w:cs="仿宋_GB2312"/>
          <w:snapToGrid w:val="0"/>
          <w:color w:val="000000"/>
          <w:kern w:val="0"/>
          <w:sz w:val="28"/>
          <w:szCs w:val="28"/>
          <w:highlight w:val="none"/>
          <w:lang w:val="en-US" w:eastAsia="zh-CN"/>
        </w:rPr>
        <w:t>HDRSJJYK-PD-2026-01</w:t>
      </w:r>
    </w:p>
    <w:p w14:paraId="525802BC">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截至评定结束，所有参与评定供应商最终得分从高到低排名如下：</w:t>
      </w:r>
    </w:p>
    <w:tbl>
      <w:tblPr>
        <w:tblStyle w:val="11"/>
        <w:tblW w:w="8520" w:type="dxa"/>
        <w:tblInd w:w="91" w:type="dxa"/>
        <w:tblLayout w:type="fixed"/>
        <w:tblCellMar>
          <w:top w:w="0" w:type="dxa"/>
          <w:left w:w="108" w:type="dxa"/>
          <w:bottom w:w="0" w:type="dxa"/>
          <w:right w:w="108" w:type="dxa"/>
        </w:tblCellMar>
      </w:tblPr>
      <w:tblGrid>
        <w:gridCol w:w="900"/>
        <w:gridCol w:w="4680"/>
        <w:gridCol w:w="2940"/>
      </w:tblGrid>
      <w:tr w14:paraId="56651527">
        <w:tblPrEx>
          <w:tblCellMar>
            <w:top w:w="0" w:type="dxa"/>
            <w:left w:w="108" w:type="dxa"/>
            <w:bottom w:w="0" w:type="dxa"/>
            <w:right w:w="108" w:type="dxa"/>
          </w:tblCellMar>
        </w:tblPrEx>
        <w:trPr>
          <w:trHeight w:val="65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C0F0">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序号</w:t>
            </w:r>
          </w:p>
        </w:tc>
        <w:tc>
          <w:tcPr>
            <w:tcW w:w="4680" w:type="dxa"/>
            <w:tcBorders>
              <w:top w:val="single" w:color="000000" w:sz="4" w:space="0"/>
              <w:left w:val="nil"/>
              <w:bottom w:val="nil"/>
              <w:right w:val="single" w:color="000000" w:sz="4" w:space="0"/>
            </w:tcBorders>
            <w:shd w:val="clear" w:color="auto" w:fill="auto"/>
            <w:vAlign w:val="center"/>
          </w:tcPr>
          <w:p w14:paraId="5AC75D1A">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供应商名称</w:t>
            </w:r>
          </w:p>
        </w:tc>
        <w:tc>
          <w:tcPr>
            <w:tcW w:w="2940" w:type="dxa"/>
            <w:tcBorders>
              <w:top w:val="single" w:color="000000" w:sz="4" w:space="0"/>
              <w:left w:val="nil"/>
              <w:bottom w:val="single" w:color="000000" w:sz="4" w:space="0"/>
              <w:right w:val="single" w:color="000000" w:sz="4" w:space="0"/>
            </w:tcBorders>
            <w:shd w:val="clear" w:color="auto" w:fill="auto"/>
            <w:vAlign w:val="center"/>
          </w:tcPr>
          <w:p w14:paraId="3C278CC1">
            <w:pPr>
              <w:widowControl/>
              <w:jc w:val="center"/>
              <w:rPr>
                <w:rFonts w:ascii="楷体_GB2312" w:hAnsi="楷体_GB2312" w:eastAsia="楷体_GB2312" w:cs="楷体_GB2312"/>
                <w:b/>
                <w:bCs/>
                <w:kern w:val="0"/>
                <w:sz w:val="24"/>
              </w:rPr>
            </w:pPr>
            <w:r>
              <w:rPr>
                <w:rFonts w:hint="eastAsia" w:ascii="楷体_GB2312" w:hAnsi="楷体_GB2312" w:eastAsia="楷体_GB2312" w:cs="楷体_GB2312"/>
                <w:kern w:val="0"/>
                <w:sz w:val="32"/>
                <w:szCs w:val="32"/>
              </w:rPr>
              <w:t>最终得分</w:t>
            </w:r>
          </w:p>
        </w:tc>
      </w:tr>
      <w:tr w14:paraId="5FCC080C">
        <w:tblPrEx>
          <w:tblCellMar>
            <w:top w:w="0" w:type="dxa"/>
            <w:left w:w="108" w:type="dxa"/>
            <w:bottom w:w="0" w:type="dxa"/>
            <w:right w:w="108" w:type="dxa"/>
          </w:tblCellMar>
        </w:tblPrEx>
        <w:trPr>
          <w:trHeight w:val="36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D9DB327">
            <w:pPr>
              <w:widowControl/>
              <w:jc w:val="left"/>
              <w:rPr>
                <w:rFonts w:ascii="宋体" w:hAnsi="宋体" w:cs="宋体"/>
                <w:kern w:val="0"/>
                <w:sz w:val="24"/>
              </w:rPr>
            </w:pPr>
            <w:r>
              <w:rPr>
                <w:rFonts w:hint="eastAsia" w:ascii="宋体" w:hAnsi="宋体" w:cs="宋体"/>
                <w:kern w:val="0"/>
                <w:sz w:val="24"/>
              </w:rPr>
              <w:t>1</w:t>
            </w:r>
          </w:p>
        </w:tc>
        <w:tc>
          <w:tcPr>
            <w:tcW w:w="4680" w:type="dxa"/>
            <w:tcBorders>
              <w:top w:val="single" w:color="auto" w:sz="4" w:space="0"/>
              <w:left w:val="nil"/>
              <w:bottom w:val="single" w:color="auto" w:sz="4" w:space="0"/>
              <w:right w:val="single" w:color="auto" w:sz="4" w:space="0"/>
            </w:tcBorders>
            <w:shd w:val="clear" w:color="auto" w:fill="auto"/>
            <w:vAlign w:val="center"/>
          </w:tcPr>
          <w:p w14:paraId="342311C1">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156C089B">
            <w:pPr>
              <w:widowControl/>
              <w:jc w:val="left"/>
              <w:rPr>
                <w:rFonts w:hint="eastAsia" w:ascii="宋体" w:hAnsi="宋体" w:cs="宋体"/>
                <w:kern w:val="0"/>
                <w:sz w:val="24"/>
                <w:lang w:val="en-US" w:eastAsia="zh-CN"/>
              </w:rPr>
            </w:pPr>
          </w:p>
        </w:tc>
        <w:tc>
          <w:tcPr>
            <w:tcW w:w="2940" w:type="dxa"/>
            <w:tcBorders>
              <w:top w:val="single" w:color="auto" w:sz="4" w:space="0"/>
              <w:left w:val="nil"/>
              <w:bottom w:val="single" w:color="auto" w:sz="4" w:space="0"/>
              <w:right w:val="single" w:color="auto" w:sz="4" w:space="0"/>
            </w:tcBorders>
            <w:shd w:val="clear" w:color="auto" w:fill="auto"/>
            <w:vAlign w:val="center"/>
          </w:tcPr>
          <w:p w14:paraId="604D6087">
            <w:pPr>
              <w:widowControl/>
              <w:jc w:val="left"/>
              <w:rPr>
                <w:rFonts w:ascii="宋体" w:hAnsi="宋体" w:cs="宋体"/>
                <w:kern w:val="0"/>
                <w:sz w:val="24"/>
              </w:rPr>
            </w:pPr>
          </w:p>
        </w:tc>
      </w:tr>
      <w:tr w14:paraId="2D5C5736">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07C6AF3">
            <w:pPr>
              <w:widowControl/>
              <w:jc w:val="left"/>
              <w:rPr>
                <w:rFonts w:ascii="宋体" w:hAnsi="宋体" w:cs="宋体"/>
                <w:kern w:val="0"/>
                <w:sz w:val="24"/>
              </w:rPr>
            </w:pPr>
            <w:r>
              <w:rPr>
                <w:rFonts w:hint="eastAsia" w:ascii="宋体" w:hAnsi="宋体" w:cs="宋体"/>
                <w:kern w:val="0"/>
                <w:sz w:val="24"/>
              </w:rPr>
              <w:t>2</w:t>
            </w:r>
          </w:p>
        </w:tc>
        <w:tc>
          <w:tcPr>
            <w:tcW w:w="4680" w:type="dxa"/>
            <w:tcBorders>
              <w:top w:val="nil"/>
              <w:left w:val="nil"/>
              <w:bottom w:val="single" w:color="auto" w:sz="4" w:space="0"/>
              <w:right w:val="single" w:color="auto" w:sz="4" w:space="0"/>
            </w:tcBorders>
            <w:shd w:val="clear" w:color="auto" w:fill="auto"/>
            <w:vAlign w:val="center"/>
          </w:tcPr>
          <w:p w14:paraId="6E363BDC">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09257C18">
            <w:pPr>
              <w:widowControl/>
              <w:jc w:val="left"/>
              <w:rPr>
                <w:rFonts w:hint="eastAsia" w:ascii="宋体" w:hAnsi="宋体" w:cs="宋体"/>
                <w:kern w:val="0"/>
                <w:sz w:val="24"/>
                <w:lang w:val="en-US" w:eastAsia="zh-CN"/>
              </w:rPr>
            </w:pPr>
          </w:p>
        </w:tc>
        <w:tc>
          <w:tcPr>
            <w:tcW w:w="2940" w:type="dxa"/>
            <w:tcBorders>
              <w:top w:val="nil"/>
              <w:left w:val="nil"/>
              <w:bottom w:val="single" w:color="auto" w:sz="4" w:space="0"/>
              <w:right w:val="single" w:color="auto" w:sz="4" w:space="0"/>
            </w:tcBorders>
            <w:shd w:val="clear" w:color="auto" w:fill="auto"/>
            <w:vAlign w:val="center"/>
          </w:tcPr>
          <w:p w14:paraId="1A87A768">
            <w:pPr>
              <w:widowControl/>
              <w:jc w:val="left"/>
              <w:rPr>
                <w:rFonts w:ascii="宋体" w:hAnsi="宋体" w:cs="宋体"/>
                <w:kern w:val="0"/>
                <w:sz w:val="24"/>
              </w:rPr>
            </w:pPr>
          </w:p>
        </w:tc>
      </w:tr>
      <w:tr w14:paraId="0F29E589">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01AC9F44">
            <w:pPr>
              <w:widowControl/>
              <w:jc w:val="left"/>
              <w:rPr>
                <w:rFonts w:ascii="宋体" w:hAnsi="宋体" w:cs="宋体"/>
                <w:kern w:val="0"/>
                <w:sz w:val="24"/>
              </w:rPr>
            </w:pPr>
            <w:r>
              <w:rPr>
                <w:rFonts w:hint="eastAsia" w:ascii="宋体" w:hAnsi="宋体" w:cs="宋体"/>
                <w:kern w:val="0"/>
                <w:sz w:val="24"/>
              </w:rPr>
              <w:t>3</w:t>
            </w:r>
          </w:p>
        </w:tc>
        <w:tc>
          <w:tcPr>
            <w:tcW w:w="4680" w:type="dxa"/>
            <w:tcBorders>
              <w:top w:val="nil"/>
              <w:left w:val="nil"/>
              <w:bottom w:val="single" w:color="auto" w:sz="4" w:space="0"/>
              <w:right w:val="single" w:color="auto" w:sz="4" w:space="0"/>
            </w:tcBorders>
            <w:shd w:val="clear" w:color="auto" w:fill="auto"/>
            <w:vAlign w:val="center"/>
          </w:tcPr>
          <w:p w14:paraId="19DDC9AF">
            <w:pPr>
              <w:widowControl/>
              <w:jc w:val="left"/>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0EB8E16F">
            <w:pPr>
              <w:widowControl/>
              <w:jc w:val="left"/>
              <w:rPr>
                <w:rFonts w:hint="eastAsia" w:ascii="宋体" w:hAnsi="宋体" w:cs="宋体"/>
                <w:kern w:val="0"/>
                <w:sz w:val="24"/>
                <w:lang w:val="en-US" w:eastAsia="zh-CN"/>
              </w:rPr>
            </w:pPr>
          </w:p>
        </w:tc>
        <w:tc>
          <w:tcPr>
            <w:tcW w:w="2940" w:type="dxa"/>
            <w:tcBorders>
              <w:top w:val="nil"/>
              <w:left w:val="nil"/>
              <w:bottom w:val="single" w:color="auto" w:sz="4" w:space="0"/>
              <w:right w:val="single" w:color="auto" w:sz="4" w:space="0"/>
            </w:tcBorders>
            <w:shd w:val="clear" w:color="auto" w:fill="auto"/>
            <w:vAlign w:val="center"/>
          </w:tcPr>
          <w:p w14:paraId="1AD097CB">
            <w:pPr>
              <w:widowControl/>
              <w:jc w:val="left"/>
              <w:rPr>
                <w:rFonts w:ascii="宋体" w:hAnsi="宋体" w:cs="宋体"/>
                <w:kern w:val="0"/>
                <w:sz w:val="24"/>
              </w:rPr>
            </w:pPr>
          </w:p>
        </w:tc>
      </w:tr>
      <w:tr w14:paraId="27F22DC2">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45E44C1">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36153957">
            <w:pPr>
              <w:widowControl/>
              <w:jc w:val="left"/>
              <w:rPr>
                <w:rFonts w:ascii="宋体" w:hAnsi="宋体" w:cs="宋体"/>
                <w:kern w:val="0"/>
                <w:sz w:val="24"/>
              </w:rPr>
            </w:pPr>
          </w:p>
          <w:p w14:paraId="311890D9">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4D2F6BF7">
            <w:pPr>
              <w:widowControl/>
              <w:jc w:val="left"/>
              <w:rPr>
                <w:rFonts w:ascii="宋体" w:hAnsi="宋体" w:cs="宋体"/>
                <w:kern w:val="0"/>
                <w:sz w:val="24"/>
              </w:rPr>
            </w:pPr>
          </w:p>
        </w:tc>
      </w:tr>
      <w:tr w14:paraId="37F75B67">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F3D3149">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4AA2D374">
            <w:pPr>
              <w:widowControl/>
              <w:jc w:val="left"/>
              <w:rPr>
                <w:rFonts w:ascii="宋体" w:hAnsi="宋体" w:cs="宋体"/>
                <w:kern w:val="0"/>
                <w:sz w:val="24"/>
              </w:rPr>
            </w:pPr>
          </w:p>
          <w:p w14:paraId="1547F879">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0A675180">
            <w:pPr>
              <w:widowControl/>
              <w:jc w:val="left"/>
              <w:rPr>
                <w:rFonts w:ascii="宋体" w:hAnsi="宋体" w:cs="宋体"/>
                <w:kern w:val="0"/>
                <w:sz w:val="24"/>
              </w:rPr>
            </w:pPr>
          </w:p>
        </w:tc>
      </w:tr>
      <w:tr w14:paraId="795016BF">
        <w:tblPrEx>
          <w:tblCellMar>
            <w:top w:w="0" w:type="dxa"/>
            <w:left w:w="108" w:type="dxa"/>
            <w:bottom w:w="0" w:type="dxa"/>
            <w:right w:w="108" w:type="dxa"/>
          </w:tblCellMar>
        </w:tblPrEx>
        <w:trPr>
          <w:trHeight w:val="36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6A125BC">
            <w:pPr>
              <w:widowControl/>
              <w:jc w:val="left"/>
              <w:rPr>
                <w:rFonts w:ascii="宋体" w:hAnsi="宋体" w:cs="宋体"/>
                <w:kern w:val="0"/>
                <w:sz w:val="24"/>
              </w:rPr>
            </w:pPr>
          </w:p>
        </w:tc>
        <w:tc>
          <w:tcPr>
            <w:tcW w:w="4680" w:type="dxa"/>
            <w:tcBorders>
              <w:top w:val="nil"/>
              <w:left w:val="nil"/>
              <w:bottom w:val="single" w:color="auto" w:sz="4" w:space="0"/>
              <w:right w:val="single" w:color="auto" w:sz="4" w:space="0"/>
            </w:tcBorders>
            <w:shd w:val="clear" w:color="auto" w:fill="auto"/>
            <w:vAlign w:val="center"/>
          </w:tcPr>
          <w:p w14:paraId="03E6DD30">
            <w:pPr>
              <w:widowControl/>
              <w:jc w:val="left"/>
              <w:rPr>
                <w:rFonts w:ascii="宋体" w:hAnsi="宋体" w:cs="宋体"/>
                <w:kern w:val="0"/>
                <w:sz w:val="24"/>
              </w:rPr>
            </w:pPr>
          </w:p>
          <w:p w14:paraId="4B107825">
            <w:pPr>
              <w:widowControl/>
              <w:jc w:val="left"/>
              <w:rPr>
                <w:rFonts w:ascii="宋体" w:hAnsi="宋体" w:cs="宋体"/>
                <w:kern w:val="0"/>
                <w:sz w:val="24"/>
              </w:rPr>
            </w:pPr>
          </w:p>
        </w:tc>
        <w:tc>
          <w:tcPr>
            <w:tcW w:w="2940" w:type="dxa"/>
            <w:tcBorders>
              <w:top w:val="nil"/>
              <w:left w:val="nil"/>
              <w:bottom w:val="single" w:color="auto" w:sz="4" w:space="0"/>
              <w:right w:val="single" w:color="auto" w:sz="4" w:space="0"/>
            </w:tcBorders>
            <w:shd w:val="clear" w:color="auto" w:fill="auto"/>
            <w:vAlign w:val="center"/>
          </w:tcPr>
          <w:p w14:paraId="61E8DB47">
            <w:pPr>
              <w:widowControl/>
              <w:jc w:val="left"/>
              <w:rPr>
                <w:rFonts w:ascii="宋体" w:hAnsi="宋体" w:cs="宋体"/>
                <w:kern w:val="0"/>
                <w:sz w:val="24"/>
              </w:rPr>
            </w:pPr>
          </w:p>
        </w:tc>
      </w:tr>
    </w:tbl>
    <w:p w14:paraId="16ACD5BA">
      <w:pPr>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bookmarkStart w:id="3" w:name="_Toc269138185"/>
      <w:bookmarkStart w:id="4" w:name="_Toc268077448"/>
      <w:bookmarkStart w:id="5" w:name="_Toc268193516"/>
      <w:bookmarkStart w:id="6" w:name="_Toc308513214"/>
      <w:r>
        <w:rPr>
          <w:rFonts w:hint="eastAsia" w:ascii="仿宋_GB2312" w:hAnsi="仿宋_GB2312" w:eastAsia="仿宋_GB2312" w:cs="仿宋_GB2312"/>
          <w:sz w:val="32"/>
          <w:szCs w:val="32"/>
        </w:rPr>
        <w:t>本项目评定文件</w:t>
      </w:r>
      <w:bookmarkEnd w:id="3"/>
      <w:bookmarkEnd w:id="4"/>
      <w:bookmarkEnd w:id="5"/>
      <w:bookmarkEnd w:id="6"/>
      <w:r>
        <w:rPr>
          <w:rFonts w:hint="eastAsia" w:ascii="仿宋_GB2312" w:hAnsi="仿宋_GB2312" w:eastAsia="仿宋_GB2312" w:cs="仿宋_GB2312"/>
          <w:sz w:val="32"/>
          <w:szCs w:val="32"/>
        </w:rPr>
        <w:t>中确定成交供应商遵循的原则，确定最终得分最高的供应商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为成交供应商。</w:t>
      </w:r>
    </w:p>
    <w:p w14:paraId="59ADF9CB">
      <w:pPr>
        <w:wordWrap w:val="0"/>
        <w:spacing w:line="400" w:lineRule="exact"/>
        <w:jc w:val="left"/>
        <w:rPr>
          <w:rFonts w:cs="宋体" w:asciiTheme="minorEastAsia" w:hAnsiTheme="minorEastAsia"/>
          <w:kern w:val="0"/>
          <w:sz w:val="28"/>
          <w:szCs w:val="28"/>
        </w:rPr>
      </w:pPr>
    </w:p>
    <w:p w14:paraId="35C9E514">
      <w:pPr>
        <w:spacing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采购单位评定小组人员签字：</w:t>
      </w:r>
    </w:p>
    <w:p w14:paraId="5F2FEC91">
      <w:pPr>
        <w:spacing w:line="400" w:lineRule="exact"/>
        <w:ind w:firstLine="640" w:firstLineChars="200"/>
        <w:jc w:val="left"/>
        <w:rPr>
          <w:rFonts w:ascii="仿宋_GB2312" w:hAnsi="仿宋_GB2312" w:eastAsia="仿宋_GB2312" w:cs="仿宋_GB2312"/>
          <w:sz w:val="32"/>
          <w:szCs w:val="32"/>
        </w:rPr>
      </w:pPr>
    </w:p>
    <w:p w14:paraId="702F423A">
      <w:pPr>
        <w:spacing w:after="468" w:afterLines="150" w:line="4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评定供应商法定代表人或授权代表签字：</w:t>
      </w:r>
    </w:p>
    <w:p w14:paraId="5091B046">
      <w:pPr>
        <w:spacing w:line="52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43A37E44">
      <w:pPr>
        <w:spacing w:line="520" w:lineRule="exact"/>
        <w:jc w:val="right"/>
        <w:rPr>
          <w:rFonts w:ascii="仿宋_GB2312" w:hAnsi="仿宋_GB2312" w:eastAsia="仿宋_GB2312" w:cs="仿宋_GB2312"/>
          <w:sz w:val="32"/>
          <w:szCs w:val="32"/>
        </w:rPr>
      </w:pPr>
    </w:p>
    <w:p w14:paraId="20AC8D37">
      <w:pPr>
        <w:adjustRightInd w:val="0"/>
        <w:snapToGrid w:val="0"/>
        <w:rPr>
          <w:rFonts w:ascii="黑体" w:eastAsia="黑体"/>
          <w:b/>
          <w:sz w:val="32"/>
          <w:szCs w:val="32"/>
        </w:rPr>
      </w:pPr>
    </w:p>
    <w:p w14:paraId="33276A32">
      <w:pPr>
        <w:adjustRightInd w:val="0"/>
        <w:snapToGrid w:val="0"/>
        <w:rPr>
          <w:rFonts w:ascii="黑体" w:eastAsia="黑体"/>
          <w:sz w:val="32"/>
          <w:szCs w:val="32"/>
        </w:rPr>
      </w:pPr>
      <w:r>
        <w:rPr>
          <w:rFonts w:hint="eastAsia" w:ascii="黑体" w:eastAsia="黑体"/>
          <w:sz w:val="32"/>
          <w:szCs w:val="32"/>
        </w:rPr>
        <w:t>附件9</w:t>
      </w:r>
    </w:p>
    <w:p w14:paraId="38945FE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退出评定确认表</w:t>
      </w:r>
    </w:p>
    <w:p w14:paraId="3B916124">
      <w:pPr>
        <w:spacing w:line="560" w:lineRule="exact"/>
        <w:ind w:firstLine="640" w:firstLineChars="200"/>
        <w:jc w:val="left"/>
        <w:rPr>
          <w:rFonts w:ascii="仿宋_GB2312" w:hAnsi="仿宋_GB2312" w:eastAsia="仿宋_GB2312" w:cs="仿宋_GB2312"/>
          <w:sz w:val="32"/>
          <w:szCs w:val="32"/>
        </w:rPr>
      </w:pPr>
    </w:p>
    <w:p w14:paraId="031D518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项目名称：“失业保险待遇追回服务”项目</w:t>
      </w:r>
    </w:p>
    <w:p w14:paraId="1BF1A86E">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napToGrid w:val="0"/>
          <w:color w:val="000000"/>
          <w:kern w:val="0"/>
          <w:sz w:val="28"/>
          <w:szCs w:val="28"/>
          <w:highlight w:val="none"/>
          <w:lang w:val="en-US" w:eastAsia="zh-CN"/>
        </w:rPr>
        <w:t>HDRSJJYK-PD-2026-01</w:t>
      </w:r>
    </w:p>
    <w:tbl>
      <w:tblPr>
        <w:tblStyle w:val="11"/>
        <w:tblW w:w="9639" w:type="dxa"/>
        <w:tblInd w:w="-459" w:type="dxa"/>
        <w:tblLayout w:type="fixed"/>
        <w:tblCellMar>
          <w:top w:w="0" w:type="dxa"/>
          <w:left w:w="108" w:type="dxa"/>
          <w:bottom w:w="0" w:type="dxa"/>
          <w:right w:w="108" w:type="dxa"/>
        </w:tblCellMar>
      </w:tblPr>
      <w:tblGrid>
        <w:gridCol w:w="981"/>
        <w:gridCol w:w="2988"/>
        <w:gridCol w:w="1985"/>
        <w:gridCol w:w="1843"/>
        <w:gridCol w:w="1842"/>
      </w:tblGrid>
      <w:tr w14:paraId="6731E4E5">
        <w:tblPrEx>
          <w:tblCellMar>
            <w:top w:w="0" w:type="dxa"/>
            <w:left w:w="108" w:type="dxa"/>
            <w:bottom w:w="0" w:type="dxa"/>
            <w:right w:w="108" w:type="dxa"/>
          </w:tblCellMar>
        </w:tblPrEx>
        <w:trPr>
          <w:trHeight w:val="600"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4DD3EED5">
            <w:pPr>
              <w:widowControl/>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序号</w:t>
            </w:r>
          </w:p>
        </w:tc>
        <w:tc>
          <w:tcPr>
            <w:tcW w:w="2988" w:type="dxa"/>
            <w:tcBorders>
              <w:top w:val="single" w:color="auto" w:sz="4" w:space="0"/>
              <w:left w:val="nil"/>
              <w:bottom w:val="single" w:color="auto" w:sz="4" w:space="0"/>
              <w:right w:val="single" w:color="auto" w:sz="4" w:space="0"/>
            </w:tcBorders>
            <w:shd w:val="clear" w:color="auto" w:fill="auto"/>
            <w:vAlign w:val="center"/>
          </w:tcPr>
          <w:p w14:paraId="25FBA811">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供应商名称</w:t>
            </w:r>
          </w:p>
        </w:tc>
        <w:tc>
          <w:tcPr>
            <w:tcW w:w="1985" w:type="dxa"/>
            <w:tcBorders>
              <w:top w:val="single" w:color="auto" w:sz="4" w:space="0"/>
              <w:left w:val="nil"/>
              <w:bottom w:val="single" w:color="auto" w:sz="4" w:space="0"/>
              <w:right w:val="single" w:color="auto" w:sz="4" w:space="0"/>
            </w:tcBorders>
            <w:shd w:val="clear" w:color="auto" w:fill="auto"/>
            <w:vAlign w:val="center"/>
          </w:tcPr>
          <w:p w14:paraId="270845BE">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法定代表人</w:t>
            </w:r>
          </w:p>
        </w:tc>
        <w:tc>
          <w:tcPr>
            <w:tcW w:w="1843" w:type="dxa"/>
            <w:tcBorders>
              <w:top w:val="single" w:color="auto" w:sz="4" w:space="0"/>
              <w:left w:val="nil"/>
              <w:bottom w:val="single" w:color="auto" w:sz="4" w:space="0"/>
              <w:right w:val="single" w:color="auto" w:sz="4" w:space="0"/>
            </w:tcBorders>
            <w:shd w:val="clear" w:color="auto" w:fill="auto"/>
            <w:vAlign w:val="center"/>
          </w:tcPr>
          <w:p w14:paraId="5931D2A8">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授权人</w:t>
            </w:r>
          </w:p>
        </w:tc>
        <w:tc>
          <w:tcPr>
            <w:tcW w:w="1842" w:type="dxa"/>
            <w:tcBorders>
              <w:top w:val="single" w:color="auto" w:sz="4" w:space="0"/>
              <w:left w:val="nil"/>
              <w:bottom w:val="single" w:color="auto" w:sz="4" w:space="0"/>
              <w:right w:val="single" w:color="auto" w:sz="4" w:space="0"/>
            </w:tcBorders>
            <w:shd w:val="clear" w:color="auto" w:fill="auto"/>
            <w:vAlign w:val="center"/>
          </w:tcPr>
          <w:p w14:paraId="2C707D92">
            <w:pPr>
              <w:widowControl/>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备注</w:t>
            </w:r>
          </w:p>
        </w:tc>
      </w:tr>
      <w:tr w14:paraId="2906B9F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43B3C9C">
            <w:pPr>
              <w:widowControl/>
              <w:jc w:val="left"/>
              <w:rPr>
                <w:rFonts w:ascii="宋体" w:hAnsi="宋体" w:cs="宋体"/>
                <w:kern w:val="0"/>
                <w:sz w:val="24"/>
              </w:rPr>
            </w:pPr>
            <w:r>
              <w:rPr>
                <w:rFonts w:hint="eastAsia" w:ascii="宋体" w:hAnsi="宋体" w:cs="宋体"/>
                <w:kern w:val="0"/>
                <w:sz w:val="24"/>
              </w:rPr>
              <w:t>　</w:t>
            </w:r>
          </w:p>
        </w:tc>
        <w:tc>
          <w:tcPr>
            <w:tcW w:w="2988" w:type="dxa"/>
            <w:tcBorders>
              <w:top w:val="single" w:color="auto" w:sz="4" w:space="0"/>
              <w:left w:val="nil"/>
              <w:bottom w:val="single" w:color="auto" w:sz="4" w:space="0"/>
              <w:right w:val="single" w:color="auto" w:sz="4" w:space="0"/>
            </w:tcBorders>
            <w:shd w:val="clear" w:color="auto" w:fill="auto"/>
            <w:vAlign w:val="center"/>
          </w:tcPr>
          <w:p w14:paraId="1DE992A0">
            <w:pPr>
              <w:widowControl/>
              <w:jc w:val="center"/>
              <w:rPr>
                <w:rFonts w:ascii="宋体" w:hAnsi="宋体" w:cs="宋体"/>
                <w:kern w:val="0"/>
                <w:sz w:val="24"/>
              </w:rPr>
            </w:pPr>
            <w:r>
              <w:rPr>
                <w:rFonts w:hint="eastAsia" w:ascii="宋体" w:hAnsi="宋体" w:cs="宋体"/>
                <w:kern w:val="0"/>
                <w:sz w:val="24"/>
              </w:rPr>
              <w:t>　</w:t>
            </w:r>
          </w:p>
        </w:tc>
        <w:tc>
          <w:tcPr>
            <w:tcW w:w="1985" w:type="dxa"/>
            <w:tcBorders>
              <w:top w:val="nil"/>
              <w:left w:val="nil"/>
              <w:bottom w:val="single" w:color="auto" w:sz="4" w:space="0"/>
              <w:right w:val="single" w:color="auto" w:sz="4" w:space="0"/>
            </w:tcBorders>
            <w:shd w:val="clear" w:color="auto" w:fill="auto"/>
            <w:vAlign w:val="center"/>
          </w:tcPr>
          <w:p w14:paraId="1F2C614E">
            <w:pPr>
              <w:widowControl/>
              <w:jc w:val="left"/>
              <w:rPr>
                <w:rFonts w:ascii="宋体" w:hAnsi="宋体" w:cs="宋体"/>
                <w:kern w:val="0"/>
                <w:sz w:val="24"/>
              </w:rPr>
            </w:pPr>
            <w:r>
              <w:rPr>
                <w:rFonts w:hint="eastAsia" w:ascii="宋体" w:hAnsi="宋体" w:cs="宋体"/>
                <w:kern w:val="0"/>
                <w:sz w:val="24"/>
              </w:rPr>
              <w:t>　</w:t>
            </w:r>
          </w:p>
        </w:tc>
        <w:tc>
          <w:tcPr>
            <w:tcW w:w="1843" w:type="dxa"/>
            <w:tcBorders>
              <w:top w:val="nil"/>
              <w:left w:val="nil"/>
              <w:bottom w:val="single" w:color="auto" w:sz="4" w:space="0"/>
              <w:right w:val="single" w:color="auto" w:sz="4" w:space="0"/>
            </w:tcBorders>
            <w:shd w:val="clear" w:color="auto" w:fill="auto"/>
            <w:vAlign w:val="center"/>
          </w:tcPr>
          <w:p w14:paraId="65C2E5BF">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3CE1AAA">
            <w:pPr>
              <w:widowControl/>
              <w:jc w:val="center"/>
              <w:rPr>
                <w:rFonts w:ascii="宋体" w:hAnsi="宋体" w:cs="宋体"/>
                <w:kern w:val="0"/>
                <w:sz w:val="24"/>
              </w:rPr>
            </w:pPr>
            <w:r>
              <w:rPr>
                <w:rFonts w:hint="eastAsia" w:ascii="宋体" w:hAnsi="宋体" w:cs="宋体"/>
                <w:kern w:val="0"/>
                <w:sz w:val="24"/>
              </w:rPr>
              <w:t>　</w:t>
            </w:r>
          </w:p>
        </w:tc>
      </w:tr>
      <w:tr w14:paraId="0297D0AB">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3FDDC11E">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57C9A0EB">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7D0D98B">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5C9224E4">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F67AA7D">
            <w:pPr>
              <w:widowControl/>
              <w:jc w:val="center"/>
              <w:rPr>
                <w:rFonts w:ascii="宋体" w:hAnsi="宋体" w:cs="宋体"/>
                <w:kern w:val="0"/>
                <w:sz w:val="24"/>
              </w:rPr>
            </w:pPr>
          </w:p>
        </w:tc>
      </w:tr>
      <w:tr w14:paraId="3287B1E2">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95DE0DD">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5C0448C0">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95445FE">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06D9BCF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2908B751">
            <w:pPr>
              <w:widowControl/>
              <w:jc w:val="center"/>
              <w:rPr>
                <w:rFonts w:ascii="宋体" w:hAnsi="宋体" w:cs="宋体"/>
                <w:kern w:val="0"/>
                <w:sz w:val="24"/>
              </w:rPr>
            </w:pPr>
          </w:p>
        </w:tc>
      </w:tr>
      <w:tr w14:paraId="5FD417C2">
        <w:tblPrEx>
          <w:tblCellMar>
            <w:top w:w="0" w:type="dxa"/>
            <w:left w:w="108" w:type="dxa"/>
            <w:bottom w:w="0" w:type="dxa"/>
            <w:right w:w="108" w:type="dxa"/>
          </w:tblCellMar>
        </w:tblPrEx>
        <w:trPr>
          <w:trHeight w:val="573"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2CA4B7A0">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2D0BD24">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779DEB5">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BE7E955">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BAC1981">
            <w:pPr>
              <w:widowControl/>
              <w:jc w:val="center"/>
              <w:rPr>
                <w:rFonts w:ascii="宋体" w:hAnsi="宋体" w:cs="宋体"/>
                <w:kern w:val="0"/>
                <w:sz w:val="24"/>
              </w:rPr>
            </w:pPr>
          </w:p>
        </w:tc>
      </w:tr>
      <w:tr w14:paraId="49420B57">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EB4EA2D">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54F24D2">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FE7E0A9">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710E12B">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89A09F7">
            <w:pPr>
              <w:widowControl/>
              <w:jc w:val="center"/>
              <w:rPr>
                <w:rFonts w:ascii="宋体" w:hAnsi="宋体" w:cs="宋体"/>
                <w:kern w:val="0"/>
                <w:sz w:val="24"/>
              </w:rPr>
            </w:pPr>
          </w:p>
        </w:tc>
      </w:tr>
      <w:tr w14:paraId="17F1C840">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710C1504">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5F01A26B">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69BD609">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DF889E1">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B5C8441">
            <w:pPr>
              <w:widowControl/>
              <w:jc w:val="center"/>
              <w:rPr>
                <w:rFonts w:ascii="宋体" w:hAnsi="宋体" w:cs="宋体"/>
                <w:kern w:val="0"/>
                <w:sz w:val="24"/>
              </w:rPr>
            </w:pPr>
          </w:p>
        </w:tc>
      </w:tr>
      <w:tr w14:paraId="3BB5F1B9">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1C51628B">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440FA538">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245AA0D0">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182262CB">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C21178E">
            <w:pPr>
              <w:widowControl/>
              <w:jc w:val="center"/>
              <w:rPr>
                <w:rFonts w:ascii="宋体" w:hAnsi="宋体" w:cs="宋体"/>
                <w:kern w:val="0"/>
                <w:sz w:val="24"/>
              </w:rPr>
            </w:pPr>
          </w:p>
        </w:tc>
      </w:tr>
      <w:tr w14:paraId="053EE4CC">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10BC9D1">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606B4B45">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186BD8D7">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C8EEC25">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2E7A73E">
            <w:pPr>
              <w:widowControl/>
              <w:jc w:val="center"/>
              <w:rPr>
                <w:rFonts w:ascii="宋体" w:hAnsi="宋体" w:cs="宋体"/>
                <w:kern w:val="0"/>
                <w:sz w:val="24"/>
              </w:rPr>
            </w:pPr>
          </w:p>
        </w:tc>
      </w:tr>
      <w:tr w14:paraId="4564DCA4">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37A9CF97">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0DF546D5">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6F288338">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6AF130E3">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13EF1DC9">
            <w:pPr>
              <w:widowControl/>
              <w:jc w:val="center"/>
              <w:rPr>
                <w:rFonts w:ascii="宋体" w:hAnsi="宋体" w:cs="宋体"/>
                <w:kern w:val="0"/>
                <w:sz w:val="24"/>
              </w:rPr>
            </w:pPr>
          </w:p>
        </w:tc>
      </w:tr>
      <w:tr w14:paraId="3B7A8881">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6F740D3D">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3869A30E">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D88ED93">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43CA149E">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3C602917">
            <w:pPr>
              <w:widowControl/>
              <w:jc w:val="center"/>
              <w:rPr>
                <w:rFonts w:ascii="宋体" w:hAnsi="宋体" w:cs="宋体"/>
                <w:kern w:val="0"/>
                <w:sz w:val="24"/>
              </w:rPr>
            </w:pPr>
          </w:p>
        </w:tc>
      </w:tr>
      <w:tr w14:paraId="1C7FAD73">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550D4C92">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54BA847B">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7D6C6F65">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D89863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E93DDFD">
            <w:pPr>
              <w:widowControl/>
              <w:jc w:val="center"/>
              <w:rPr>
                <w:rFonts w:ascii="宋体" w:hAnsi="宋体" w:cs="宋体"/>
                <w:kern w:val="0"/>
                <w:sz w:val="24"/>
              </w:rPr>
            </w:pPr>
          </w:p>
        </w:tc>
      </w:tr>
      <w:tr w14:paraId="774DD8A4">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48AE95CA">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732F9D82">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590407A">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3616FBD7">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430554F6">
            <w:pPr>
              <w:widowControl/>
              <w:jc w:val="center"/>
              <w:rPr>
                <w:rFonts w:ascii="宋体" w:hAnsi="宋体" w:cs="宋体"/>
                <w:kern w:val="0"/>
                <w:sz w:val="24"/>
              </w:rPr>
            </w:pPr>
          </w:p>
        </w:tc>
      </w:tr>
      <w:tr w14:paraId="678F110B">
        <w:tblPrEx>
          <w:tblCellMar>
            <w:top w:w="0" w:type="dxa"/>
            <w:left w:w="108" w:type="dxa"/>
            <w:bottom w:w="0" w:type="dxa"/>
            <w:right w:w="108" w:type="dxa"/>
          </w:tblCellMar>
        </w:tblPrEx>
        <w:trPr>
          <w:trHeight w:val="600" w:hRule="atLeast"/>
        </w:trPr>
        <w:tc>
          <w:tcPr>
            <w:tcW w:w="981" w:type="dxa"/>
            <w:tcBorders>
              <w:top w:val="nil"/>
              <w:left w:val="single" w:color="auto" w:sz="4" w:space="0"/>
              <w:bottom w:val="single" w:color="auto" w:sz="4" w:space="0"/>
              <w:right w:val="single" w:color="auto" w:sz="4" w:space="0"/>
            </w:tcBorders>
            <w:shd w:val="clear" w:color="auto" w:fill="auto"/>
            <w:vAlign w:val="center"/>
          </w:tcPr>
          <w:p w14:paraId="13FCEA51">
            <w:pPr>
              <w:widowControl/>
              <w:jc w:val="left"/>
              <w:rPr>
                <w:rFonts w:ascii="宋体" w:hAnsi="宋体" w:cs="宋体"/>
                <w:kern w:val="0"/>
                <w:sz w:val="24"/>
              </w:rPr>
            </w:pPr>
          </w:p>
        </w:tc>
        <w:tc>
          <w:tcPr>
            <w:tcW w:w="2988" w:type="dxa"/>
            <w:tcBorders>
              <w:top w:val="single" w:color="auto" w:sz="4" w:space="0"/>
              <w:left w:val="nil"/>
              <w:bottom w:val="single" w:color="auto" w:sz="4" w:space="0"/>
              <w:right w:val="single" w:color="auto" w:sz="4" w:space="0"/>
            </w:tcBorders>
            <w:shd w:val="clear" w:color="auto" w:fill="auto"/>
            <w:vAlign w:val="center"/>
          </w:tcPr>
          <w:p w14:paraId="3DC9DB2F">
            <w:pPr>
              <w:widowControl/>
              <w:jc w:val="center"/>
              <w:rPr>
                <w:rFonts w:ascii="宋体" w:hAnsi="宋体" w:cs="宋体"/>
                <w:kern w:val="0"/>
                <w:sz w:val="24"/>
              </w:rPr>
            </w:pPr>
          </w:p>
        </w:tc>
        <w:tc>
          <w:tcPr>
            <w:tcW w:w="1985" w:type="dxa"/>
            <w:tcBorders>
              <w:top w:val="nil"/>
              <w:left w:val="nil"/>
              <w:bottom w:val="single" w:color="auto" w:sz="4" w:space="0"/>
              <w:right w:val="single" w:color="auto" w:sz="4" w:space="0"/>
            </w:tcBorders>
            <w:shd w:val="clear" w:color="auto" w:fill="auto"/>
            <w:vAlign w:val="center"/>
          </w:tcPr>
          <w:p w14:paraId="5936DB2C">
            <w:pPr>
              <w:widowControl/>
              <w:jc w:val="left"/>
              <w:rPr>
                <w:rFonts w:ascii="宋体" w:hAnsi="宋体" w:cs="宋体"/>
                <w:kern w:val="0"/>
                <w:sz w:val="24"/>
              </w:rPr>
            </w:pPr>
          </w:p>
        </w:tc>
        <w:tc>
          <w:tcPr>
            <w:tcW w:w="1843" w:type="dxa"/>
            <w:tcBorders>
              <w:top w:val="nil"/>
              <w:left w:val="nil"/>
              <w:bottom w:val="single" w:color="auto" w:sz="4" w:space="0"/>
              <w:right w:val="single" w:color="auto" w:sz="4" w:space="0"/>
            </w:tcBorders>
            <w:shd w:val="clear" w:color="auto" w:fill="auto"/>
            <w:vAlign w:val="center"/>
          </w:tcPr>
          <w:p w14:paraId="7BB88E95">
            <w:pPr>
              <w:widowControl/>
              <w:jc w:val="left"/>
              <w:rPr>
                <w:rFonts w:ascii="宋体" w:hAnsi="宋体" w:cs="宋体"/>
                <w:kern w:val="0"/>
                <w:sz w:val="24"/>
              </w:rPr>
            </w:pPr>
          </w:p>
        </w:tc>
        <w:tc>
          <w:tcPr>
            <w:tcW w:w="1842" w:type="dxa"/>
            <w:tcBorders>
              <w:top w:val="single" w:color="auto" w:sz="4" w:space="0"/>
              <w:left w:val="nil"/>
              <w:bottom w:val="single" w:color="auto" w:sz="4" w:space="0"/>
              <w:right w:val="single" w:color="auto" w:sz="4" w:space="0"/>
            </w:tcBorders>
            <w:shd w:val="clear" w:color="auto" w:fill="auto"/>
            <w:vAlign w:val="center"/>
          </w:tcPr>
          <w:p w14:paraId="02553134">
            <w:pPr>
              <w:widowControl/>
              <w:jc w:val="center"/>
              <w:rPr>
                <w:rFonts w:ascii="宋体" w:hAnsi="宋体" w:cs="宋体"/>
                <w:kern w:val="0"/>
                <w:sz w:val="24"/>
              </w:rPr>
            </w:pPr>
          </w:p>
        </w:tc>
      </w:tr>
    </w:tbl>
    <w:p w14:paraId="2A4D827C">
      <w:pPr>
        <w:spacing w:line="360" w:lineRule="auto"/>
        <w:rPr>
          <w:rFonts w:ascii="仿宋" w:hAnsi="仿宋" w:eastAsia="仿宋" w:cs="仿宋"/>
          <w:sz w:val="24"/>
        </w:rPr>
        <w:sectPr>
          <w:pgSz w:w="11906" w:h="16838"/>
          <w:pgMar w:top="2098" w:right="1474" w:bottom="1985" w:left="1588" w:header="851" w:footer="992" w:gutter="0"/>
          <w:cols w:space="425" w:num="1"/>
          <w:docGrid w:type="linesAndChars" w:linePitch="312" w:charSpace="0"/>
        </w:sectPr>
      </w:pPr>
    </w:p>
    <w:p w14:paraId="4A7550C5">
      <w:pPr>
        <w:adjustRightInd w:val="0"/>
        <w:snapToGrid w:val="0"/>
        <w:rPr>
          <w:rFonts w:ascii="黑体" w:eastAsia="黑体"/>
          <w:sz w:val="32"/>
          <w:szCs w:val="32"/>
        </w:rPr>
      </w:pPr>
      <w:r>
        <w:rPr>
          <w:rFonts w:hint="eastAsia" w:ascii="黑体" w:eastAsia="黑体"/>
          <w:sz w:val="32"/>
          <w:szCs w:val="32"/>
        </w:rPr>
        <w:t>附件10</w:t>
      </w:r>
    </w:p>
    <w:p w14:paraId="26205C8F">
      <w:pPr>
        <w:adjustRightInd w:val="0"/>
        <w:snapToGrid w:val="0"/>
        <w:rPr>
          <w:rFonts w:ascii="黑体" w:eastAsia="黑体"/>
          <w:b/>
          <w:sz w:val="32"/>
          <w:szCs w:val="32"/>
        </w:rPr>
      </w:pPr>
    </w:p>
    <w:p w14:paraId="50D588E8">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北京市海淀区社会保险基金管理中心</w:t>
      </w:r>
    </w:p>
    <w:p w14:paraId="04F2193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“失业保险待遇追回”项目</w:t>
      </w:r>
    </w:p>
    <w:p w14:paraId="2B46F0D5">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成交通知书</w:t>
      </w:r>
    </w:p>
    <w:p w14:paraId="594450CA">
      <w:pPr>
        <w:spacing w:line="560" w:lineRule="exact"/>
        <w:jc w:val="center"/>
        <w:rPr>
          <w:rFonts w:ascii="方正小标宋简体" w:hAnsi="方正小标宋简体" w:eastAsia="方正小标宋简体" w:cs="方正小标宋简体"/>
          <w:bCs/>
          <w:sz w:val="44"/>
          <w:szCs w:val="44"/>
        </w:rPr>
      </w:pPr>
    </w:p>
    <w:p w14:paraId="2CA89CFC">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采购单位名称（盖章）</w:t>
      </w:r>
    </w:p>
    <w:tbl>
      <w:tblPr>
        <w:tblStyle w:val="11"/>
        <w:tblpPr w:leftFromText="180" w:rightFromText="180" w:vertAnchor="page" w:horzAnchor="page" w:tblpX="1127" w:tblpY="5082"/>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5"/>
        <w:gridCol w:w="2376"/>
        <w:gridCol w:w="2258"/>
        <w:gridCol w:w="2420"/>
      </w:tblGrid>
      <w:tr w14:paraId="55B9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165" w:type="dxa"/>
            <w:shd w:val="clear" w:color="auto" w:fill="auto"/>
            <w:vAlign w:val="center"/>
          </w:tcPr>
          <w:p w14:paraId="4F762C9A">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项目名称</w:t>
            </w:r>
          </w:p>
        </w:tc>
        <w:tc>
          <w:tcPr>
            <w:tcW w:w="7054" w:type="dxa"/>
            <w:gridSpan w:val="3"/>
            <w:shd w:val="clear" w:color="auto" w:fill="FFFFFF"/>
            <w:vAlign w:val="center"/>
          </w:tcPr>
          <w:p w14:paraId="466D064C">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“失业保险待遇追回</w:t>
            </w:r>
            <w:r>
              <w:rPr>
                <w:rFonts w:ascii="仿宋" w:hAnsi="仿宋" w:eastAsia="仿宋"/>
                <w:snapToGrid w:val="0"/>
                <w:color w:val="000000"/>
                <w:kern w:val="0"/>
                <w:sz w:val="28"/>
                <w:szCs w:val="28"/>
              </w:rPr>
              <w:t>服务</w:t>
            </w:r>
            <w:r>
              <w:rPr>
                <w:rFonts w:hint="eastAsia" w:ascii="仿宋" w:hAnsi="仿宋" w:eastAsia="仿宋"/>
                <w:snapToGrid w:val="0"/>
                <w:color w:val="000000"/>
                <w:kern w:val="0"/>
                <w:sz w:val="28"/>
                <w:szCs w:val="28"/>
              </w:rPr>
              <w:t>”项目</w:t>
            </w:r>
          </w:p>
        </w:tc>
      </w:tr>
      <w:tr w14:paraId="4399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6772D31E">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项目编号</w:t>
            </w:r>
          </w:p>
        </w:tc>
        <w:tc>
          <w:tcPr>
            <w:tcW w:w="7054" w:type="dxa"/>
            <w:gridSpan w:val="3"/>
            <w:shd w:val="clear" w:color="auto" w:fill="auto"/>
            <w:vAlign w:val="center"/>
          </w:tcPr>
          <w:p w14:paraId="7D675A49">
            <w:pPr>
              <w:snapToGrid w:val="0"/>
              <w:jc w:val="center"/>
              <w:rPr>
                <w:rFonts w:hint="eastAsia" w:ascii="仿宋" w:hAnsi="仿宋" w:eastAsia="仿宋"/>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highlight w:val="none"/>
                <w:lang w:val="en-US" w:eastAsia="zh-CN"/>
              </w:rPr>
              <w:t>HDRSJJYK-PD-2026-01</w:t>
            </w:r>
          </w:p>
        </w:tc>
      </w:tr>
      <w:tr w14:paraId="3F2F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0ADD4CC6">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w:t>
            </w:r>
          </w:p>
        </w:tc>
        <w:tc>
          <w:tcPr>
            <w:tcW w:w="7054" w:type="dxa"/>
            <w:gridSpan w:val="3"/>
            <w:shd w:val="clear" w:color="auto" w:fill="auto"/>
            <w:vAlign w:val="center"/>
          </w:tcPr>
          <w:p w14:paraId="02B05B8B">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73EA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5A4759ED">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采购单位联系人</w:t>
            </w:r>
          </w:p>
        </w:tc>
        <w:tc>
          <w:tcPr>
            <w:tcW w:w="2376" w:type="dxa"/>
            <w:shd w:val="clear" w:color="auto" w:fill="auto"/>
            <w:vAlign w:val="center"/>
          </w:tcPr>
          <w:p w14:paraId="1044147F">
            <w:pPr>
              <w:widowControl/>
              <w:snapToGrid w:val="0"/>
              <w:ind w:firstLine="190" w:firstLineChars="100"/>
              <w:rPr>
                <w:rFonts w:ascii="宋体" w:hAnsi="宋体" w:cs="宋体"/>
                <w:bCs/>
                <w:kern w:val="0"/>
                <w:sz w:val="19"/>
                <w:szCs w:val="19"/>
              </w:rPr>
            </w:pPr>
          </w:p>
        </w:tc>
        <w:tc>
          <w:tcPr>
            <w:tcW w:w="2258" w:type="dxa"/>
            <w:shd w:val="clear" w:color="auto" w:fill="auto"/>
            <w:vAlign w:val="center"/>
          </w:tcPr>
          <w:p w14:paraId="75FA9D27">
            <w:pPr>
              <w:snapToGrid w:val="0"/>
              <w:jc w:val="center"/>
              <w:rPr>
                <w:rFonts w:ascii="宋体" w:hAnsi="宋体" w:cs="宋体"/>
                <w:b/>
                <w:bCs/>
                <w:kern w:val="0"/>
                <w:sz w:val="24"/>
              </w:rPr>
            </w:pPr>
            <w:r>
              <w:rPr>
                <w:rFonts w:hint="eastAsia" w:ascii="楷体_GB2312" w:hAnsi="楷体_GB2312" w:eastAsia="楷体_GB2312" w:cs="楷体_GB2312"/>
                <w:kern w:val="0"/>
                <w:sz w:val="28"/>
                <w:szCs w:val="28"/>
              </w:rPr>
              <w:t>联系电话</w:t>
            </w:r>
          </w:p>
        </w:tc>
        <w:tc>
          <w:tcPr>
            <w:tcW w:w="2420" w:type="dxa"/>
            <w:shd w:val="clear" w:color="auto" w:fill="auto"/>
            <w:vAlign w:val="center"/>
          </w:tcPr>
          <w:p w14:paraId="0184621F">
            <w:pPr>
              <w:snapToGrid w:val="0"/>
              <w:jc w:val="center"/>
              <w:rPr>
                <w:rFonts w:ascii="宋体" w:hAnsi="宋体" w:cs="宋体"/>
                <w:bCs/>
                <w:kern w:val="0"/>
                <w:sz w:val="19"/>
                <w:szCs w:val="19"/>
              </w:rPr>
            </w:pPr>
          </w:p>
        </w:tc>
      </w:tr>
      <w:tr w14:paraId="56E5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0EA347F0">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成交供应商</w:t>
            </w:r>
          </w:p>
        </w:tc>
        <w:tc>
          <w:tcPr>
            <w:tcW w:w="7054" w:type="dxa"/>
            <w:gridSpan w:val="3"/>
            <w:shd w:val="clear" w:color="auto" w:fill="auto"/>
            <w:vAlign w:val="center"/>
          </w:tcPr>
          <w:p w14:paraId="2D426CA7">
            <w:pPr>
              <w:widowControl/>
              <w:jc w:val="center"/>
              <w:rPr>
                <w:rFonts w:ascii="宋体" w:hAnsi="宋体" w:cs="宋体"/>
                <w:bCs/>
                <w:kern w:val="0"/>
                <w:sz w:val="24"/>
              </w:rPr>
            </w:pPr>
          </w:p>
        </w:tc>
      </w:tr>
      <w:tr w14:paraId="3C93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165" w:type="dxa"/>
            <w:shd w:val="clear" w:color="auto" w:fill="auto"/>
            <w:vAlign w:val="center"/>
          </w:tcPr>
          <w:p w14:paraId="4357F36D">
            <w:pPr>
              <w:widowControl/>
              <w:snapToGrid w:val="0"/>
              <w:ind w:firstLine="560" w:firstLineChars="20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评定日期</w:t>
            </w:r>
          </w:p>
        </w:tc>
        <w:tc>
          <w:tcPr>
            <w:tcW w:w="7054" w:type="dxa"/>
            <w:gridSpan w:val="3"/>
            <w:shd w:val="clear" w:color="auto" w:fill="auto"/>
            <w:vAlign w:val="center"/>
          </w:tcPr>
          <w:p w14:paraId="27283CEE">
            <w:pPr>
              <w:widowControl/>
              <w:snapToGrid w:val="0"/>
              <w:jc w:val="center"/>
              <w:rPr>
                <w:rFonts w:ascii="宋体" w:hAnsi="宋体" w:cs="宋体"/>
                <w:bCs/>
                <w:kern w:val="0"/>
                <w:sz w:val="24"/>
              </w:rPr>
            </w:pPr>
            <w:r>
              <w:rPr>
                <w:rFonts w:hint="eastAsia" w:ascii="宋体" w:hAnsi="宋体" w:cs="宋体"/>
                <w:kern w:val="0"/>
                <w:sz w:val="24"/>
              </w:rPr>
              <w:t xml:space="preserve">年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w:t>
            </w:r>
            <w:r>
              <w:rPr>
                <w:rFonts w:hint="eastAsia" w:ascii="宋体" w:hAnsi="宋体" w:cs="宋体"/>
                <w:kern w:val="0"/>
                <w:sz w:val="24"/>
              </w:rPr>
              <w:t>日</w:t>
            </w:r>
          </w:p>
        </w:tc>
      </w:tr>
      <w:tr w14:paraId="4A86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165" w:type="dxa"/>
            <w:shd w:val="clear" w:color="auto" w:fill="auto"/>
            <w:vAlign w:val="center"/>
          </w:tcPr>
          <w:p w14:paraId="40812D85">
            <w:pPr>
              <w:widowControl/>
              <w:snapToGrid w:val="0"/>
              <w:jc w:val="center"/>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采购单位提示</w:t>
            </w:r>
          </w:p>
        </w:tc>
        <w:tc>
          <w:tcPr>
            <w:tcW w:w="7054" w:type="dxa"/>
            <w:gridSpan w:val="3"/>
            <w:shd w:val="clear" w:color="auto" w:fill="auto"/>
            <w:vAlign w:val="center"/>
          </w:tcPr>
          <w:p w14:paraId="576D2A9C">
            <w:pPr>
              <w:widowControl/>
              <w:snapToGrid w:val="0"/>
              <w:jc w:val="center"/>
              <w:rPr>
                <w:rFonts w:ascii="宋体" w:hAnsi="宋体" w:cs="宋体"/>
                <w:kern w:val="0"/>
                <w:sz w:val="24"/>
              </w:rPr>
            </w:pPr>
            <w:r>
              <w:rPr>
                <w:rFonts w:hint="eastAsia" w:ascii="仿宋_GB2312" w:hAnsi="仿宋_GB2312" w:eastAsia="仿宋_GB2312" w:cs="仿宋_GB2312"/>
                <w:kern w:val="0"/>
                <w:sz w:val="32"/>
                <w:szCs w:val="32"/>
              </w:rPr>
              <w:t>请成交供应商按评定文件要求在项目需要时与采购人联系签订合同、履行服务，感谢各方参与。</w:t>
            </w:r>
          </w:p>
        </w:tc>
      </w:tr>
    </w:tbl>
    <w:p w14:paraId="6D65BDB1">
      <w:pPr>
        <w:rPr>
          <w:rFonts w:ascii="Calibri" w:hAnsi="Calibri"/>
        </w:rPr>
      </w:pPr>
    </w:p>
    <w:p w14:paraId="32D16039">
      <w:pPr>
        <w:pStyle w:val="4"/>
      </w:pPr>
    </w:p>
    <w:p w14:paraId="7B6E5FA2">
      <w:pPr>
        <w:pStyle w:val="4"/>
      </w:pPr>
    </w:p>
    <w:p w14:paraId="09C098E0">
      <w:pPr>
        <w:pStyle w:val="4"/>
      </w:pPr>
    </w:p>
    <w:p w14:paraId="4B8D6CE7">
      <w:pPr>
        <w:pStyle w:val="4"/>
      </w:pPr>
    </w:p>
    <w:p w14:paraId="35CB24E2">
      <w:pPr>
        <w:pStyle w:val="4"/>
      </w:pPr>
    </w:p>
    <w:p w14:paraId="7C4E8B50">
      <w:pPr>
        <w:pStyle w:val="4"/>
      </w:pPr>
    </w:p>
    <w:p w14:paraId="6464E49F">
      <w:pPr>
        <w:pStyle w:val="4"/>
      </w:pPr>
    </w:p>
    <w:p w14:paraId="1393BEE3">
      <w:pPr>
        <w:pStyle w:val="4"/>
      </w:pPr>
    </w:p>
    <w:p w14:paraId="7C38D491">
      <w:pPr>
        <w:pStyle w:val="4"/>
      </w:pPr>
    </w:p>
    <w:p w14:paraId="7D82DD87">
      <w:pPr>
        <w:pStyle w:val="4"/>
      </w:pPr>
    </w:p>
    <w:p w14:paraId="5DBB5442">
      <w:pPr>
        <w:pStyle w:val="4"/>
      </w:pPr>
    </w:p>
    <w:p w14:paraId="56AA0F02">
      <w:pPr>
        <w:widowControl/>
        <w:jc w:val="left"/>
      </w:pPr>
      <w:r>
        <w:br w:type="page"/>
      </w:r>
    </w:p>
    <w:p w14:paraId="11763AAF">
      <w:pPr>
        <w:adjustRightInd w:val="0"/>
        <w:snapToGrid w:val="0"/>
        <w:rPr>
          <w:rFonts w:ascii="黑体" w:eastAsia="黑体"/>
          <w:sz w:val="32"/>
          <w:szCs w:val="32"/>
        </w:rPr>
      </w:pPr>
      <w:r>
        <w:rPr>
          <w:rFonts w:hint="eastAsia" w:ascii="黑体" w:eastAsia="黑体"/>
          <w:sz w:val="32"/>
          <w:szCs w:val="32"/>
        </w:rPr>
        <w:t>附件11</w:t>
      </w:r>
    </w:p>
    <w:p w14:paraId="5D98C29F">
      <w:pPr>
        <w:rPr>
          <w:rFonts w:ascii="Calibri" w:hAnsi="Calibri"/>
          <w:b/>
          <w:sz w:val="24"/>
        </w:rPr>
      </w:pPr>
    </w:p>
    <w:p w14:paraId="060AF57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北京市海淀区人力资源和社会保障局</w:t>
      </w:r>
    </w:p>
    <w:p w14:paraId="34D011F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“失业保险待遇追回</w:t>
      </w:r>
      <w:r>
        <w:rPr>
          <w:rFonts w:ascii="方正小标宋简体" w:hAnsi="方正小标宋简体" w:eastAsia="方正小标宋简体" w:cs="方正小标宋简体"/>
          <w:bCs/>
          <w:sz w:val="44"/>
          <w:szCs w:val="44"/>
        </w:rPr>
        <w:t>服务</w:t>
      </w:r>
      <w:r>
        <w:rPr>
          <w:rFonts w:hint="eastAsia" w:ascii="方正小标宋简体" w:hAnsi="方正小标宋简体" w:eastAsia="方正小标宋简体" w:cs="方正小标宋简体"/>
          <w:bCs/>
          <w:sz w:val="44"/>
          <w:szCs w:val="44"/>
        </w:rPr>
        <w:t>”</w:t>
      </w:r>
    </w:p>
    <w:p w14:paraId="4BE89514">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项目取消通知书</w:t>
      </w:r>
    </w:p>
    <w:tbl>
      <w:tblPr>
        <w:tblStyle w:val="11"/>
        <w:tblpPr w:leftFromText="180" w:rightFromText="180" w:vertAnchor="text" w:horzAnchor="page" w:tblpX="1416" w:tblpY="725"/>
        <w:tblOverlap w:val="never"/>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90"/>
        <w:gridCol w:w="5632"/>
      </w:tblGrid>
      <w:tr w14:paraId="29C044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5B5D2BF4">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项目名称：</w:t>
            </w:r>
          </w:p>
        </w:tc>
        <w:tc>
          <w:tcPr>
            <w:tcW w:w="5632" w:type="dxa"/>
            <w:tcBorders>
              <w:top w:val="outset" w:color="auto" w:sz="6" w:space="0"/>
              <w:left w:val="outset" w:color="auto" w:sz="6" w:space="0"/>
              <w:bottom w:val="outset" w:color="auto" w:sz="6" w:space="0"/>
              <w:right w:val="outset" w:color="auto" w:sz="6" w:space="0"/>
            </w:tcBorders>
            <w:vAlign w:val="center"/>
          </w:tcPr>
          <w:p w14:paraId="564C8E01">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“失业保险待遇追回</w:t>
            </w:r>
            <w:r>
              <w:rPr>
                <w:rFonts w:ascii="仿宋" w:hAnsi="仿宋" w:eastAsia="仿宋"/>
                <w:snapToGrid w:val="0"/>
                <w:color w:val="000000"/>
                <w:kern w:val="0"/>
                <w:sz w:val="28"/>
                <w:szCs w:val="28"/>
              </w:rPr>
              <w:t>服务</w:t>
            </w:r>
            <w:r>
              <w:rPr>
                <w:rFonts w:hint="eastAsia" w:ascii="仿宋" w:hAnsi="仿宋" w:eastAsia="仿宋"/>
                <w:snapToGrid w:val="0"/>
                <w:color w:val="000000"/>
                <w:kern w:val="0"/>
                <w:sz w:val="28"/>
                <w:szCs w:val="28"/>
              </w:rPr>
              <w:t>”项目</w:t>
            </w:r>
          </w:p>
        </w:tc>
      </w:tr>
      <w:tr w14:paraId="6156D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092C9A37">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项目编号：</w:t>
            </w:r>
          </w:p>
        </w:tc>
        <w:tc>
          <w:tcPr>
            <w:tcW w:w="5632" w:type="dxa"/>
            <w:tcBorders>
              <w:top w:val="outset" w:color="auto" w:sz="6" w:space="0"/>
              <w:left w:val="outset" w:color="auto" w:sz="6" w:space="0"/>
              <w:bottom w:val="outset" w:color="auto" w:sz="6" w:space="0"/>
              <w:right w:val="outset" w:color="auto" w:sz="6" w:space="0"/>
            </w:tcBorders>
            <w:vAlign w:val="center"/>
          </w:tcPr>
          <w:p w14:paraId="1207EFD0">
            <w:pPr>
              <w:snapToGrid w:val="0"/>
              <w:jc w:val="center"/>
              <w:rPr>
                <w:rFonts w:hint="eastAsia" w:ascii="仿宋" w:hAnsi="仿宋" w:eastAsia="仿宋"/>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highlight w:val="none"/>
                <w:lang w:val="en-US" w:eastAsia="zh-CN"/>
              </w:rPr>
              <w:t>HDRSJJYK-PD-2026-01</w:t>
            </w:r>
          </w:p>
        </w:tc>
      </w:tr>
      <w:tr w14:paraId="71A2A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377287BF">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w:t>
            </w:r>
          </w:p>
        </w:tc>
        <w:tc>
          <w:tcPr>
            <w:tcW w:w="5632" w:type="dxa"/>
            <w:tcBorders>
              <w:top w:val="outset" w:color="auto" w:sz="6" w:space="0"/>
              <w:left w:val="outset" w:color="auto" w:sz="6" w:space="0"/>
              <w:bottom w:val="outset" w:color="auto" w:sz="6" w:space="0"/>
              <w:right w:val="outset" w:color="auto" w:sz="6" w:space="0"/>
            </w:tcBorders>
            <w:vAlign w:val="center"/>
          </w:tcPr>
          <w:p w14:paraId="4ED97FFF">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北京市海淀区人力资源和社会保障局</w:t>
            </w:r>
          </w:p>
        </w:tc>
      </w:tr>
      <w:tr w14:paraId="2D8E87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4BD7B092">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取消原因：</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712B7717">
            <w:pPr>
              <w:widowControl/>
              <w:spacing w:before="100" w:beforeAutospacing="1" w:after="100" w:afterAutospacing="1"/>
              <w:jc w:val="left"/>
              <w:rPr>
                <w:rFonts w:ascii="宋体" w:hAnsi="宋体" w:cs="宋体"/>
                <w:kern w:val="0"/>
                <w:sz w:val="24"/>
              </w:rPr>
            </w:pPr>
          </w:p>
        </w:tc>
      </w:tr>
      <w:tr w14:paraId="420004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64E13F2">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采购单位联系人：</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6393AEF0">
            <w:pPr>
              <w:widowControl/>
              <w:spacing w:before="100" w:beforeAutospacing="1" w:after="100" w:afterAutospacing="1"/>
              <w:jc w:val="left"/>
              <w:rPr>
                <w:rFonts w:ascii="宋体" w:hAnsi="宋体" w:cs="宋体"/>
                <w:kern w:val="0"/>
                <w:sz w:val="24"/>
              </w:rPr>
            </w:pPr>
          </w:p>
        </w:tc>
      </w:tr>
      <w:tr w14:paraId="6FC7A7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690" w:type="dxa"/>
            <w:tcBorders>
              <w:top w:val="outset" w:color="auto" w:sz="6" w:space="0"/>
              <w:left w:val="outset" w:color="auto" w:sz="6" w:space="0"/>
              <w:bottom w:val="outset" w:color="auto" w:sz="6" w:space="0"/>
              <w:right w:val="outset" w:color="auto" w:sz="6" w:space="0"/>
            </w:tcBorders>
            <w:vAlign w:val="center"/>
          </w:tcPr>
          <w:p w14:paraId="2F02351C">
            <w:pPr>
              <w:widowControl/>
              <w:spacing w:before="100" w:beforeAutospacing="1" w:after="100" w:afterAutospacing="1"/>
              <w:jc w:val="center"/>
              <w:rPr>
                <w:rFonts w:ascii="楷体_GB2312" w:hAnsi="楷体_GB2312" w:eastAsia="楷体_GB2312" w:cs="楷体_GB2312"/>
                <w:kern w:val="0"/>
                <w:sz w:val="28"/>
                <w:szCs w:val="28"/>
              </w:rPr>
            </w:pPr>
            <w:r>
              <w:rPr>
                <w:rFonts w:hint="eastAsia" w:ascii="楷体_GB2312" w:hAnsi="楷体_GB2312" w:eastAsia="楷体_GB2312" w:cs="楷体_GB2312"/>
                <w:color w:val="000000"/>
                <w:kern w:val="0"/>
                <w:sz w:val="28"/>
                <w:szCs w:val="28"/>
              </w:rPr>
              <w:t>采购单位联系电话：</w:t>
            </w:r>
          </w:p>
        </w:tc>
        <w:tc>
          <w:tcPr>
            <w:tcW w:w="5632" w:type="dxa"/>
            <w:tcBorders>
              <w:top w:val="outset" w:color="auto" w:sz="6" w:space="0"/>
              <w:left w:val="outset" w:color="auto" w:sz="6" w:space="0"/>
              <w:bottom w:val="outset" w:color="auto" w:sz="6" w:space="0"/>
              <w:right w:val="outset" w:color="auto" w:sz="6" w:space="0"/>
            </w:tcBorders>
            <w:shd w:val="clear" w:color="auto" w:fill="FFFFFF"/>
            <w:vAlign w:val="center"/>
          </w:tcPr>
          <w:p w14:paraId="7687A54D">
            <w:pPr>
              <w:widowControl/>
              <w:spacing w:before="100" w:beforeAutospacing="1" w:after="100" w:afterAutospacing="1"/>
              <w:jc w:val="left"/>
              <w:rPr>
                <w:rFonts w:ascii="宋体" w:hAnsi="宋体" w:cs="宋体"/>
                <w:kern w:val="0"/>
                <w:sz w:val="24"/>
              </w:rPr>
            </w:pPr>
          </w:p>
        </w:tc>
      </w:tr>
    </w:tbl>
    <w:p w14:paraId="674FA2D1">
      <w:pPr>
        <w:widowControl/>
        <w:rPr>
          <w:rFonts w:ascii="仿宋" w:hAnsi="仿宋" w:eastAsia="仿宋" w:cs="仿宋"/>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GI3ZTBiZmI0NDY4NmQ5OTdlZWYzODEwMWE5MGMifQ=="/>
    <w:docVar w:name="KSO_WPS_MARK_KEY" w:val="69da0b99-606c-4f52-8fc3-03f7f9eafaad"/>
  </w:docVars>
  <w:rsids>
    <w:rsidRoot w:val="004C0624"/>
    <w:rsid w:val="00020A25"/>
    <w:rsid w:val="00023B91"/>
    <w:rsid w:val="00056472"/>
    <w:rsid w:val="0007445C"/>
    <w:rsid w:val="00074717"/>
    <w:rsid w:val="000A0B24"/>
    <w:rsid w:val="000C435E"/>
    <w:rsid w:val="000C70F1"/>
    <w:rsid w:val="000D10FC"/>
    <w:rsid w:val="000E35B0"/>
    <w:rsid w:val="000E478A"/>
    <w:rsid w:val="000F217E"/>
    <w:rsid w:val="00144FDF"/>
    <w:rsid w:val="00152E37"/>
    <w:rsid w:val="001618D1"/>
    <w:rsid w:val="00170483"/>
    <w:rsid w:val="00175D79"/>
    <w:rsid w:val="001A58EB"/>
    <w:rsid w:val="001B54C9"/>
    <w:rsid w:val="001D4C68"/>
    <w:rsid w:val="00200C76"/>
    <w:rsid w:val="00216EC0"/>
    <w:rsid w:val="0022716D"/>
    <w:rsid w:val="002276DE"/>
    <w:rsid w:val="00256094"/>
    <w:rsid w:val="00284914"/>
    <w:rsid w:val="0028655E"/>
    <w:rsid w:val="002C584B"/>
    <w:rsid w:val="002E6748"/>
    <w:rsid w:val="002F22DA"/>
    <w:rsid w:val="00300F05"/>
    <w:rsid w:val="00325D42"/>
    <w:rsid w:val="00341B3E"/>
    <w:rsid w:val="00362F72"/>
    <w:rsid w:val="003705B2"/>
    <w:rsid w:val="003840AB"/>
    <w:rsid w:val="003B532F"/>
    <w:rsid w:val="003C08B9"/>
    <w:rsid w:val="003D7BE8"/>
    <w:rsid w:val="003E035B"/>
    <w:rsid w:val="003F1C8A"/>
    <w:rsid w:val="00431DBF"/>
    <w:rsid w:val="00474302"/>
    <w:rsid w:val="0047787B"/>
    <w:rsid w:val="00487EF9"/>
    <w:rsid w:val="004C0624"/>
    <w:rsid w:val="004D3CA9"/>
    <w:rsid w:val="004F5959"/>
    <w:rsid w:val="0055105D"/>
    <w:rsid w:val="005649D8"/>
    <w:rsid w:val="00585438"/>
    <w:rsid w:val="005C02C5"/>
    <w:rsid w:val="005D25EE"/>
    <w:rsid w:val="005E2718"/>
    <w:rsid w:val="005F040D"/>
    <w:rsid w:val="005F4F3E"/>
    <w:rsid w:val="00611C3A"/>
    <w:rsid w:val="006144DA"/>
    <w:rsid w:val="00667713"/>
    <w:rsid w:val="00673B95"/>
    <w:rsid w:val="00683AE5"/>
    <w:rsid w:val="006C3C90"/>
    <w:rsid w:val="0071557F"/>
    <w:rsid w:val="00786A24"/>
    <w:rsid w:val="00787D5D"/>
    <w:rsid w:val="007A4D91"/>
    <w:rsid w:val="007A7FED"/>
    <w:rsid w:val="007E3DAE"/>
    <w:rsid w:val="008006CF"/>
    <w:rsid w:val="0081070A"/>
    <w:rsid w:val="00812DAF"/>
    <w:rsid w:val="00840641"/>
    <w:rsid w:val="00842745"/>
    <w:rsid w:val="00871F79"/>
    <w:rsid w:val="008732A2"/>
    <w:rsid w:val="00884220"/>
    <w:rsid w:val="008A6621"/>
    <w:rsid w:val="008A6C6D"/>
    <w:rsid w:val="008B0E4A"/>
    <w:rsid w:val="008B6F77"/>
    <w:rsid w:val="00917745"/>
    <w:rsid w:val="00917970"/>
    <w:rsid w:val="00921B0F"/>
    <w:rsid w:val="00966D26"/>
    <w:rsid w:val="00975B0D"/>
    <w:rsid w:val="00984588"/>
    <w:rsid w:val="00987DDE"/>
    <w:rsid w:val="00990C15"/>
    <w:rsid w:val="009A06CC"/>
    <w:rsid w:val="009C0614"/>
    <w:rsid w:val="009D5C7C"/>
    <w:rsid w:val="00A1292A"/>
    <w:rsid w:val="00A32637"/>
    <w:rsid w:val="00A549C2"/>
    <w:rsid w:val="00A602BD"/>
    <w:rsid w:val="00A638D8"/>
    <w:rsid w:val="00A6496F"/>
    <w:rsid w:val="00A84862"/>
    <w:rsid w:val="00A94292"/>
    <w:rsid w:val="00AE044D"/>
    <w:rsid w:val="00B005E3"/>
    <w:rsid w:val="00B12BDA"/>
    <w:rsid w:val="00B1683C"/>
    <w:rsid w:val="00B3474C"/>
    <w:rsid w:val="00B670D1"/>
    <w:rsid w:val="00B74978"/>
    <w:rsid w:val="00BA04B1"/>
    <w:rsid w:val="00BD3AB3"/>
    <w:rsid w:val="00BD7A96"/>
    <w:rsid w:val="00BE2D86"/>
    <w:rsid w:val="00BF0B37"/>
    <w:rsid w:val="00C01B6F"/>
    <w:rsid w:val="00C12E00"/>
    <w:rsid w:val="00C146B8"/>
    <w:rsid w:val="00C3315B"/>
    <w:rsid w:val="00C5189F"/>
    <w:rsid w:val="00C570AD"/>
    <w:rsid w:val="00C653D1"/>
    <w:rsid w:val="00C666A0"/>
    <w:rsid w:val="00C82B97"/>
    <w:rsid w:val="00C87525"/>
    <w:rsid w:val="00CD03D2"/>
    <w:rsid w:val="00CD2CE2"/>
    <w:rsid w:val="00CF5122"/>
    <w:rsid w:val="00D36A81"/>
    <w:rsid w:val="00D94014"/>
    <w:rsid w:val="00DA498C"/>
    <w:rsid w:val="00DD5B86"/>
    <w:rsid w:val="00DE17F0"/>
    <w:rsid w:val="00DE3287"/>
    <w:rsid w:val="00DE3672"/>
    <w:rsid w:val="00DE460B"/>
    <w:rsid w:val="00E0342C"/>
    <w:rsid w:val="00E04364"/>
    <w:rsid w:val="00E317B5"/>
    <w:rsid w:val="00E63B42"/>
    <w:rsid w:val="00E64157"/>
    <w:rsid w:val="00E8271B"/>
    <w:rsid w:val="00E84DCA"/>
    <w:rsid w:val="00EB7BCF"/>
    <w:rsid w:val="00EC239F"/>
    <w:rsid w:val="00EC28D0"/>
    <w:rsid w:val="00EE046B"/>
    <w:rsid w:val="00F40B3C"/>
    <w:rsid w:val="00F43EC9"/>
    <w:rsid w:val="00F72DFE"/>
    <w:rsid w:val="00F75374"/>
    <w:rsid w:val="00FC3A6A"/>
    <w:rsid w:val="00FC6B81"/>
    <w:rsid w:val="00FF2204"/>
    <w:rsid w:val="05744C46"/>
    <w:rsid w:val="06331B3C"/>
    <w:rsid w:val="0DB060FD"/>
    <w:rsid w:val="0DFF6E63"/>
    <w:rsid w:val="10F31331"/>
    <w:rsid w:val="11406595"/>
    <w:rsid w:val="151B0FCD"/>
    <w:rsid w:val="199804CB"/>
    <w:rsid w:val="1A3B4E0C"/>
    <w:rsid w:val="1A612CC8"/>
    <w:rsid w:val="1D0522B5"/>
    <w:rsid w:val="1E9C3A0C"/>
    <w:rsid w:val="1F0307F1"/>
    <w:rsid w:val="1F2C7E38"/>
    <w:rsid w:val="20D1258D"/>
    <w:rsid w:val="20D12777"/>
    <w:rsid w:val="236F69AE"/>
    <w:rsid w:val="24FA72AF"/>
    <w:rsid w:val="283E7432"/>
    <w:rsid w:val="2DD062C9"/>
    <w:rsid w:val="34755129"/>
    <w:rsid w:val="39421025"/>
    <w:rsid w:val="3C8D621B"/>
    <w:rsid w:val="3D4029C7"/>
    <w:rsid w:val="3D8E4E63"/>
    <w:rsid w:val="3D8E6CB5"/>
    <w:rsid w:val="42693A81"/>
    <w:rsid w:val="445E0D08"/>
    <w:rsid w:val="455D68EA"/>
    <w:rsid w:val="4870699B"/>
    <w:rsid w:val="4A7F52FA"/>
    <w:rsid w:val="4B7F08B0"/>
    <w:rsid w:val="4CBC48BA"/>
    <w:rsid w:val="4D395A6D"/>
    <w:rsid w:val="4E04490D"/>
    <w:rsid w:val="4ED5084C"/>
    <w:rsid w:val="540B3A04"/>
    <w:rsid w:val="57F27DAF"/>
    <w:rsid w:val="58516E0C"/>
    <w:rsid w:val="5B8F3F3A"/>
    <w:rsid w:val="5CCB5CF1"/>
    <w:rsid w:val="60F846C0"/>
    <w:rsid w:val="636BDF3E"/>
    <w:rsid w:val="66236C76"/>
    <w:rsid w:val="67A114FA"/>
    <w:rsid w:val="6BF27559"/>
    <w:rsid w:val="6C9F0C3C"/>
    <w:rsid w:val="70C62E37"/>
    <w:rsid w:val="711A5360"/>
    <w:rsid w:val="717C3606"/>
    <w:rsid w:val="718900C6"/>
    <w:rsid w:val="720930EC"/>
    <w:rsid w:val="724D4071"/>
    <w:rsid w:val="74F17E67"/>
    <w:rsid w:val="77C3443E"/>
    <w:rsid w:val="799A068D"/>
    <w:rsid w:val="7C560EA2"/>
    <w:rsid w:val="7DD0573A"/>
    <w:rsid w:val="7E3A38DE"/>
    <w:rsid w:val="7EDD6837"/>
    <w:rsid w:val="7F135D8A"/>
    <w:rsid w:val="8FFFB9C5"/>
    <w:rsid w:val="9826B41F"/>
    <w:rsid w:val="B7FF5390"/>
    <w:rsid w:val="B82DEF0B"/>
    <w:rsid w:val="C63FAFB6"/>
    <w:rsid w:val="CDBE0B76"/>
    <w:rsid w:val="E75D5F84"/>
    <w:rsid w:val="EF7F1E43"/>
    <w:rsid w:val="FBFC774F"/>
    <w:rsid w:val="FEEC8900"/>
    <w:rsid w:val="FF7F3C23"/>
    <w:rsid w:val="FFBD277A"/>
    <w:rsid w:val="FFD287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next w:val="6"/>
    <w:qFormat/>
    <w:uiPriority w:val="0"/>
    <w:pPr>
      <w:spacing w:line="360" w:lineRule="auto"/>
      <w:ind w:firstLine="570"/>
    </w:pPr>
    <w:rPr>
      <w:sz w:val="24"/>
    </w:rPr>
  </w:style>
  <w:style w:type="paragraph" w:styleId="6">
    <w:name w:val="envelope return"/>
    <w:basedOn w:val="1"/>
    <w:qFormat/>
    <w:uiPriority w:val="0"/>
    <w:pPr>
      <w:snapToGrid w:val="0"/>
    </w:pPr>
    <w:rPr>
      <w:rFonts w:ascii="Arial" w:hAnsi="Arial"/>
    </w:rPr>
  </w:style>
  <w:style w:type="paragraph" w:styleId="7">
    <w:name w:val="Balloon Text"/>
    <w:basedOn w:val="1"/>
    <w:link w:val="26"/>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table" w:customStyle="1" w:styleId="17">
    <w:name w:val="网格型1"/>
    <w:basedOn w:val="1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网格型3"/>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网格型4"/>
    <w:basedOn w:val="11"/>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5"/>
    <w:basedOn w:val="1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qFormat/>
    <w:uiPriority w:val="99"/>
    <w:pPr>
      <w:ind w:firstLine="420" w:firstLineChars="200"/>
    </w:pPr>
  </w:style>
  <w:style w:type="character" w:customStyle="1" w:styleId="23">
    <w:name w:val="标题 1 Char Char Char Char"/>
    <w:qFormat/>
    <w:uiPriority w:val="0"/>
    <w:rPr>
      <w:rFonts w:eastAsia="宋体"/>
      <w:b/>
      <w:bCs/>
      <w:kern w:val="44"/>
      <w:sz w:val="44"/>
      <w:szCs w:val="44"/>
      <w:lang w:val="en-US" w:eastAsia="zh-CN" w:bidi="ar-SA"/>
    </w:rPr>
  </w:style>
  <w:style w:type="character" w:customStyle="1" w:styleId="24">
    <w:name w:val="批注文字 Char"/>
    <w:basedOn w:val="13"/>
    <w:link w:val="3"/>
    <w:semiHidden/>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character" w:customStyle="1" w:styleId="26">
    <w:name w:val="批注框文本 Char"/>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4E37-DC99-4C7D-9689-F8727B0EFDD8}">
  <ds:schemaRefs/>
</ds:datastoreItem>
</file>

<file path=docProps/app.xml><?xml version="1.0" encoding="utf-8"?>
<Properties xmlns="http://schemas.openxmlformats.org/officeDocument/2006/extended-properties" xmlns:vt="http://schemas.openxmlformats.org/officeDocument/2006/docPropsVTypes">
  <Template>Normal</Template>
  <Company>hdjx</Company>
  <Pages>16</Pages>
  <Words>2317</Words>
  <Characters>2520</Characters>
  <Lines>36</Lines>
  <Paragraphs>10</Paragraphs>
  <TotalTime>131</TotalTime>
  <ScaleCrop>false</ScaleCrop>
  <LinksUpToDate>false</LinksUpToDate>
  <CharactersWithSpaces>2661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2024-01-11T23:21:00Z</dcterms:created>
  <dc:creator>理柏楷</dc:creator>
  <cp:lastModifiedBy>.</cp:lastModifiedBy>
  <cp:lastPrinted>2025-03-04T06:38:00Z</cp:lastPrinted>
  <dcterms:modified xsi:type="dcterms:W3CDTF">2026-02-02T06:30:39Z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03EC80B1BD4B4C46901D990B32B991EA</vt:lpwstr>
  </property>
  <property fmtid="{D5CDD505-2E9C-101B-9397-08002B2CF9AE}" pid="4" name="KSOTemplateDocerSaveRecord">
    <vt:lpwstr>eyJoZGlkIjoiNmVkNDBmYmE3ODhjNTFkOTFkY2ViNTMxNGFlYWI0OWEiLCJ1c2VySWQiOiI1MDQyMDU5MjIifQ==</vt:lpwstr>
  </property>
</Properties>
</file>