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97" w:rsidRDefault="00A86705">
      <w:pPr>
        <w:widowControl/>
        <w:spacing w:line="56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附表：</w:t>
      </w:r>
    </w:p>
    <w:p w:rsidR="00815D97" w:rsidRDefault="00815D97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815D97" w:rsidRDefault="00A86705">
      <w:pPr>
        <w:spacing w:line="500" w:lineRule="exact"/>
        <w:jc w:val="center"/>
        <w:rPr>
          <w:rFonts w:ascii="方正小标宋简体" w:eastAsia="方正小标宋简体" w:hAnsi="黑体" w:cs="Arial"/>
          <w:bCs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海淀区</w:t>
      </w:r>
      <w:r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 w:hint="eastAsia"/>
          <w:sz w:val="44"/>
          <w:szCs w:val="44"/>
        </w:rPr>
        <w:t>1</w:t>
      </w:r>
      <w:r>
        <w:rPr>
          <w:rFonts w:ascii="方正小标宋简体" w:eastAsia="方正小标宋简体" w:hAnsi="宋体" w:hint="eastAsia"/>
          <w:sz w:val="44"/>
          <w:szCs w:val="44"/>
        </w:rPr>
        <w:t>年节能专项资金项目安排</w:t>
      </w:r>
    </w:p>
    <w:tbl>
      <w:tblPr>
        <w:tblpPr w:leftFromText="180" w:rightFromText="180" w:vertAnchor="text" w:horzAnchor="page" w:tblpXSpec="center" w:tblpY="261"/>
        <w:tblOverlap w:val="never"/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640"/>
        <w:gridCol w:w="2977"/>
        <w:gridCol w:w="3118"/>
      </w:tblGrid>
      <w:tr w:rsidR="00815D97">
        <w:trPr>
          <w:trHeight w:val="585"/>
          <w:jc w:val="center"/>
        </w:trPr>
        <w:tc>
          <w:tcPr>
            <w:tcW w:w="878" w:type="dxa"/>
            <w:noWrap/>
            <w:vAlign w:val="center"/>
          </w:tcPr>
          <w:bookmarkEnd w:id="0"/>
          <w:p w:rsidR="00815D97" w:rsidRDefault="00A86705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40" w:type="dxa"/>
            <w:vAlign w:val="center"/>
          </w:tcPr>
          <w:p w:rsidR="00815D97" w:rsidRDefault="00A86705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2977" w:type="dxa"/>
            <w:noWrap/>
            <w:vAlign w:val="center"/>
          </w:tcPr>
          <w:p w:rsidR="00815D97" w:rsidRDefault="00A86705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申报单位</w:t>
            </w:r>
          </w:p>
        </w:tc>
        <w:tc>
          <w:tcPr>
            <w:tcW w:w="3118" w:type="dxa"/>
            <w:noWrap/>
            <w:vAlign w:val="center"/>
          </w:tcPr>
          <w:p w:rsidR="00815D97" w:rsidRDefault="00A86705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项目简介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640" w:type="dxa"/>
            <w:vMerge w:val="restart"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区级节能技改项目</w:t>
            </w: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区级节能技改项目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lastRenderedPageBreak/>
              <w:t>百度在线网络技术（北京）有限公司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百度大厦地下车库照明系统改造及会议室光源更换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北京新中关摩尔商业管理有限公司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北京新中关大厦地下停车场智能照明节能改造工程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中国农业科学院作物科学研究所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普通照明更换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节能灯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北京艾克斯环境工程有限公司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北京十一晋元中学节能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智控改造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工程，采暖制冷系统改造内容包括新建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GHP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燃气热泵机空调系统和中央空调、控制及能耗监测系统。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更换节能型冷热水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风幕机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台。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对油烟净化和排烟、新风系统进行改造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北京大学第三医院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五官科楼冷水机组冷凝器改造；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外科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病区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VRV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空调远程集中控制系统改造；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本部院区锅炉房冷凝水蓄热回收改造；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本部院区锅炉房低区换热站气候补偿系统建设与循环水泵变频改造。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科技会堂、食堂、体育馆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灯照明系统、供暖、供冷系统、风机节能改造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北京怡江金舟酒店管理有限公司</w:t>
            </w:r>
          </w:p>
        </w:tc>
        <w:tc>
          <w:tcPr>
            <w:tcW w:w="3118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老旧热力系统、空调系统、电梯系统、照明系统进行节能改造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118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能源器具计量建设、节能监管平台建设三期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北京肿瘤医院</w:t>
            </w:r>
          </w:p>
        </w:tc>
        <w:tc>
          <w:tcPr>
            <w:tcW w:w="3118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1.LED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节能灯具改造项目；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手术室及核医学杂物电梯节能改造项目；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热力站节能改造项目；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房城市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能源科技有限公司</w:t>
            </w:r>
          </w:p>
        </w:tc>
        <w:tc>
          <w:tcPr>
            <w:tcW w:w="3118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智慧平台建设改造，加装智能化系统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北京实创能源管理有限公司</w:t>
            </w:r>
          </w:p>
        </w:tc>
        <w:tc>
          <w:tcPr>
            <w:tcW w:w="3118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上地佳园锅炉房水泵改造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13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友网络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科技股份有限公司</w:t>
            </w:r>
          </w:p>
        </w:tc>
        <w:tc>
          <w:tcPr>
            <w:tcW w:w="3118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用友软件园能源站能效提升改造项目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华北计算技术研究所（中国电子科技集团公司第十五研究所）</w:t>
            </w:r>
          </w:p>
        </w:tc>
        <w:tc>
          <w:tcPr>
            <w:tcW w:w="3118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太极大厦制冷系统改造工程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北京大学口腔医院</w:t>
            </w:r>
          </w:p>
        </w:tc>
        <w:tc>
          <w:tcPr>
            <w:tcW w:w="3118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冷水机组节能改造项目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北京外国语大学</w:t>
            </w:r>
          </w:p>
        </w:tc>
        <w:tc>
          <w:tcPr>
            <w:tcW w:w="3118" w:type="dxa"/>
            <w:shd w:val="clear" w:color="000000" w:fill="auto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公共区域（阿语楼、地下车库）智慧照明节能试点改造项目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640" w:type="dxa"/>
            <w:vMerge w:val="restart"/>
            <w:shd w:val="clear" w:color="000000" w:fill="FFFFFF"/>
            <w:vAlign w:val="center"/>
          </w:tcPr>
          <w:p w:rsidR="00815D97" w:rsidRDefault="00A8670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新能源应用项目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北京金色四季商贸有限公司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北京金四季屋顶分布式光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伏项目增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容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北京光伏新电科技有限公司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i-town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云中心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582kWp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屋顶分布式光伏发电项目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640" w:type="dxa"/>
            <w:vMerge w:val="restart"/>
            <w:shd w:val="clear" w:color="000000" w:fill="FFFFFF"/>
            <w:vAlign w:val="center"/>
          </w:tcPr>
          <w:p w:rsidR="00815D97" w:rsidRDefault="00815D97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A8670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市级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节能奖励配套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北京林业大学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照明智能化技改项目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中国建筑标准设计研究院有限公司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中国建筑标准设计研究院有限公司办公楼智能照明改造项目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640" w:type="dxa"/>
            <w:vMerge w:val="restart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循环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济试点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国家图书馆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节约型公共机构示范单位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节约型公共机构示范单位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节约型公共机构示范单位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节约型公共机构示范单位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北京市海淀区机关事务管理服务中心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节约型公共机构示范单位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640" w:type="dxa"/>
            <w:vMerge w:val="restart"/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节能降耗新机制及节能管理能力建设项目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中国科学院过程工程研究所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能源审计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北京市植物园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能源审计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房城市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能源科技有限公司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能源审计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百度在线网络技术（北京）有限公司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能源管理体系认证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640" w:type="dxa"/>
            <w:vMerge w:val="restart"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绿色学校智慧照明改造项目</w:t>
            </w: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绿色学校智慧照明改造项目</w:t>
            </w: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815D97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815D97" w:rsidRDefault="00A86705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绿色学校智慧照明改造项目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北京市海淀区定慧里小学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套；智能开关面板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中国人民大学附属中学翠微学校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756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套、智能网关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套、智能开关面板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北京市第五十七中学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567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套；智能开关面板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北京市海淀区培英小学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套；智能开关面板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北京市第一〇一中学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1239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套；智能面板开关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北京市海淀区第四实验小学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套；智能面板开关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北京市海淀区枫丹实验小学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套；智能面板开关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北京市海淀区花园村第二小学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套；智能面板开关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海淀区台头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套智能网关；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套智能开关面板。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北京医科大学附属小学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套；智能面板开关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首都师范大学第二附属中学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套智能网关；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套智能开关面板。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首都师范大学附属中学第一分校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套；智能开关面板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北京市海淀区民族小学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549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套；智能面板开关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套；智能遥控器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北京市海淀区西苑小学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套；控制面板开关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套；智能遥控器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北京市十一学校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36WLED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1554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36WLED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套；智能开关面板增强版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套：智能遥控器增强版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套；新建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米灯杆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套；新建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米灯杆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套；新建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200W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投光灯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套；新建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400W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投光灯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套；新增智能配电柜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台。</w:t>
            </w:r>
          </w:p>
        </w:tc>
      </w:tr>
      <w:tr w:rsidR="00815D97">
        <w:trPr>
          <w:trHeight w:val="42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1640" w:type="dxa"/>
            <w:vMerge/>
            <w:shd w:val="clear" w:color="000000" w:fill="FFFFFF"/>
            <w:vAlign w:val="center"/>
          </w:tcPr>
          <w:p w:rsidR="00815D97" w:rsidRDefault="00815D9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北京市玉渊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潭中学</w:t>
            </w:r>
            <w:proofErr w:type="gram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D97" w:rsidRDefault="00A867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智能教室灯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智能黑板灯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套；控制面板开关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套；智能遥控器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套。</w:t>
            </w:r>
          </w:p>
        </w:tc>
      </w:tr>
    </w:tbl>
    <w:p w:rsidR="00815D97" w:rsidRDefault="00815D97">
      <w:pPr>
        <w:spacing w:line="500" w:lineRule="exact"/>
        <w:jc w:val="center"/>
        <w:rPr>
          <w:rFonts w:ascii="方正小标宋简体" w:eastAsia="方正小标宋简体" w:hAnsi="黑体" w:cs="Arial"/>
          <w:bCs/>
          <w:kern w:val="0"/>
          <w:sz w:val="44"/>
          <w:szCs w:val="44"/>
        </w:rPr>
      </w:pPr>
    </w:p>
    <w:p w:rsidR="00815D97" w:rsidRDefault="00A86705">
      <w:pPr>
        <w:pStyle w:val="a3"/>
        <w:widowControl/>
        <w:spacing w:beforeAutospacing="0" w:afterAutospacing="0" w:line="24" w:lineRule="atLeast"/>
        <w:jc w:val="both"/>
      </w:pPr>
      <w:r>
        <w:rPr>
          <w:rFonts w:ascii="微软雅黑" w:eastAsia="微软雅黑" w:hAnsi="微软雅黑" w:cs="微软雅黑"/>
          <w:color w:val="333333"/>
          <w:sz w:val="19"/>
          <w:szCs w:val="19"/>
          <w:shd w:val="clear" w:color="auto" w:fill="FFFFFF"/>
        </w:rPr>
        <w:t xml:space="preserve">　　</w:t>
      </w:r>
    </w:p>
    <w:p w:rsidR="00815D97" w:rsidRDefault="00A86705">
      <w:pPr>
        <w:pStyle w:val="a3"/>
        <w:widowControl/>
        <w:spacing w:beforeAutospacing="0" w:afterAutospacing="0" w:line="24" w:lineRule="atLeast"/>
        <w:jc w:val="right"/>
      </w:pPr>
      <w:r>
        <w:rPr>
          <w:rFonts w:ascii="微软雅黑" w:eastAsia="微软雅黑" w:hAnsi="微软雅黑" w:cs="微软雅黑"/>
          <w:color w:val="333333"/>
          <w:sz w:val="19"/>
          <w:szCs w:val="19"/>
          <w:shd w:val="clear" w:color="auto" w:fill="FFFFFF"/>
        </w:rPr>
        <w:t xml:space="preserve">　　</w:t>
      </w:r>
    </w:p>
    <w:p w:rsidR="00815D97" w:rsidRDefault="00815D97">
      <w:pPr>
        <w:pStyle w:val="a3"/>
        <w:widowControl/>
        <w:spacing w:beforeAutospacing="0" w:afterAutospacing="0" w:line="24" w:lineRule="atLeast"/>
        <w:jc w:val="right"/>
      </w:pPr>
    </w:p>
    <w:p w:rsidR="00815D97" w:rsidRDefault="00815D97"/>
    <w:sectPr w:rsidR="00815D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97"/>
    <w:rsid w:val="00815D97"/>
    <w:rsid w:val="00A86705"/>
    <w:rsid w:val="3EAB0813"/>
    <w:rsid w:val="4EBDE438"/>
    <w:rsid w:val="577E0B4D"/>
    <w:rsid w:val="6B0F37FA"/>
    <w:rsid w:val="7BFC097B"/>
    <w:rsid w:val="7FBF2B8E"/>
    <w:rsid w:val="7FED10A5"/>
    <w:rsid w:val="7FFFA7A4"/>
    <w:rsid w:val="EEE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李丹</cp:lastModifiedBy>
  <cp:revision>2</cp:revision>
  <dcterms:created xsi:type="dcterms:W3CDTF">2021-12-06T01:51:00Z</dcterms:created>
  <dcterms:modified xsi:type="dcterms:W3CDTF">2021-12-06T01:51:00Z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